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92C5C" w14:textId="77777777" w:rsidR="00355EBE" w:rsidRDefault="00355EBE">
      <w:pPr>
        <w:widowControl w:val="0"/>
        <w:pBdr>
          <w:top w:val="nil"/>
          <w:left w:val="nil"/>
          <w:bottom w:val="nil"/>
          <w:right w:val="nil"/>
          <w:between w:val="nil"/>
        </w:pBdr>
        <w:rPr>
          <w:color w:val="000000"/>
          <w:sz w:val="40"/>
          <w:szCs w:val="40"/>
        </w:rPr>
      </w:pPr>
    </w:p>
    <w:p w14:paraId="3C4E7F92" w14:textId="77777777" w:rsidR="009D648C" w:rsidRDefault="009D648C">
      <w:pPr>
        <w:jc w:val="center"/>
        <w:rPr>
          <w:b/>
          <w:sz w:val="40"/>
          <w:szCs w:val="40"/>
        </w:rPr>
      </w:pPr>
    </w:p>
    <w:p w14:paraId="45577BE5" w14:textId="39582DF6" w:rsidR="00355EBE" w:rsidRDefault="003B7C33" w:rsidP="00287939">
      <w:pPr>
        <w:spacing w:line="360" w:lineRule="auto"/>
        <w:jc w:val="center"/>
        <w:rPr>
          <w:b/>
          <w:sz w:val="40"/>
          <w:szCs w:val="40"/>
        </w:rPr>
      </w:pPr>
      <w:r>
        <w:rPr>
          <w:b/>
          <w:sz w:val="40"/>
          <w:szCs w:val="40"/>
        </w:rPr>
        <w:t>T Level Technical Qualification in Health</w:t>
      </w:r>
    </w:p>
    <w:p w14:paraId="485ED316" w14:textId="0FFEF037" w:rsidR="00355EBE" w:rsidRDefault="003B7C33" w:rsidP="00287939">
      <w:pPr>
        <w:spacing w:line="360" w:lineRule="auto"/>
        <w:jc w:val="center"/>
        <w:rPr>
          <w:b/>
          <w:sz w:val="40"/>
          <w:szCs w:val="40"/>
        </w:rPr>
      </w:pPr>
      <w:r>
        <w:rPr>
          <w:b/>
          <w:sz w:val="40"/>
          <w:szCs w:val="40"/>
        </w:rPr>
        <w:t xml:space="preserve">Renal </w:t>
      </w:r>
      <w:r w:rsidR="009D648C">
        <w:rPr>
          <w:b/>
          <w:sz w:val="40"/>
          <w:szCs w:val="40"/>
        </w:rPr>
        <w:t>c</w:t>
      </w:r>
      <w:r>
        <w:rPr>
          <w:b/>
          <w:sz w:val="40"/>
          <w:szCs w:val="40"/>
        </w:rPr>
        <w:t xml:space="preserve">ase </w:t>
      </w:r>
      <w:r w:rsidR="009D648C">
        <w:rPr>
          <w:b/>
          <w:sz w:val="40"/>
          <w:szCs w:val="40"/>
        </w:rPr>
        <w:t>s</w:t>
      </w:r>
      <w:r>
        <w:rPr>
          <w:b/>
          <w:sz w:val="40"/>
          <w:szCs w:val="40"/>
        </w:rPr>
        <w:t xml:space="preserve">tudy </w:t>
      </w:r>
    </w:p>
    <w:p w14:paraId="78D4D033" w14:textId="43970D62" w:rsidR="00355EBE" w:rsidRDefault="00355EBE" w:rsidP="39548647">
      <w:pPr>
        <w:jc w:val="center"/>
        <w:rPr>
          <w:b/>
          <w:bCs/>
          <w:sz w:val="40"/>
          <w:szCs w:val="40"/>
        </w:rPr>
      </w:pPr>
    </w:p>
    <w:p w14:paraId="167F3812" w14:textId="77777777" w:rsidR="00821FCF" w:rsidRDefault="00821FCF" w:rsidP="39548647">
      <w:pPr>
        <w:jc w:val="right"/>
        <w:rPr>
          <w:b/>
          <w:bCs/>
          <w:sz w:val="18"/>
          <w:szCs w:val="18"/>
        </w:rPr>
      </w:pPr>
    </w:p>
    <w:p w14:paraId="166C17FB" w14:textId="77777777" w:rsidR="00821FCF" w:rsidRDefault="00821FCF" w:rsidP="39548647">
      <w:pPr>
        <w:jc w:val="right"/>
        <w:rPr>
          <w:b/>
          <w:bCs/>
          <w:sz w:val="18"/>
          <w:szCs w:val="18"/>
        </w:rPr>
      </w:pPr>
    </w:p>
    <w:p w14:paraId="091176EF" w14:textId="77777777" w:rsidR="00821FCF" w:rsidRDefault="00821FCF" w:rsidP="39548647">
      <w:pPr>
        <w:jc w:val="right"/>
        <w:rPr>
          <w:b/>
          <w:bCs/>
          <w:sz w:val="18"/>
          <w:szCs w:val="18"/>
        </w:rPr>
      </w:pPr>
    </w:p>
    <w:p w14:paraId="3F00F4AB" w14:textId="77777777" w:rsidR="00821FCF" w:rsidRDefault="00821FCF" w:rsidP="39548647">
      <w:pPr>
        <w:jc w:val="right"/>
        <w:rPr>
          <w:b/>
          <w:bCs/>
          <w:sz w:val="18"/>
          <w:szCs w:val="18"/>
        </w:rPr>
      </w:pPr>
    </w:p>
    <w:p w14:paraId="63B512AE" w14:textId="77777777" w:rsidR="00821FCF" w:rsidRDefault="00821FCF" w:rsidP="39548647">
      <w:pPr>
        <w:jc w:val="right"/>
        <w:rPr>
          <w:b/>
          <w:bCs/>
          <w:sz w:val="18"/>
          <w:szCs w:val="18"/>
        </w:rPr>
      </w:pPr>
    </w:p>
    <w:p w14:paraId="258277A3" w14:textId="77777777" w:rsidR="00821FCF" w:rsidRDefault="00821FCF" w:rsidP="39548647">
      <w:pPr>
        <w:jc w:val="right"/>
        <w:rPr>
          <w:b/>
          <w:bCs/>
          <w:sz w:val="18"/>
          <w:szCs w:val="18"/>
        </w:rPr>
      </w:pPr>
    </w:p>
    <w:p w14:paraId="0BCD8306" w14:textId="77777777" w:rsidR="00821FCF" w:rsidRDefault="00821FCF" w:rsidP="39548647">
      <w:pPr>
        <w:jc w:val="right"/>
        <w:rPr>
          <w:b/>
          <w:bCs/>
          <w:sz w:val="18"/>
          <w:szCs w:val="18"/>
        </w:rPr>
      </w:pPr>
    </w:p>
    <w:p w14:paraId="2F97666D" w14:textId="77777777" w:rsidR="00821FCF" w:rsidRDefault="00821FCF" w:rsidP="39548647">
      <w:pPr>
        <w:jc w:val="right"/>
        <w:rPr>
          <w:b/>
          <w:bCs/>
          <w:sz w:val="18"/>
          <w:szCs w:val="18"/>
        </w:rPr>
      </w:pPr>
    </w:p>
    <w:p w14:paraId="08857BDD" w14:textId="77777777" w:rsidR="00821FCF" w:rsidRDefault="00821FCF" w:rsidP="39548647">
      <w:pPr>
        <w:jc w:val="right"/>
        <w:rPr>
          <w:b/>
          <w:bCs/>
          <w:sz w:val="18"/>
          <w:szCs w:val="18"/>
        </w:rPr>
      </w:pPr>
    </w:p>
    <w:p w14:paraId="480D1A8C" w14:textId="77777777" w:rsidR="00821FCF" w:rsidRDefault="00821FCF" w:rsidP="39548647">
      <w:pPr>
        <w:jc w:val="right"/>
        <w:rPr>
          <w:b/>
          <w:bCs/>
          <w:sz w:val="18"/>
          <w:szCs w:val="18"/>
        </w:rPr>
      </w:pPr>
    </w:p>
    <w:p w14:paraId="222B3E45" w14:textId="77777777" w:rsidR="00821FCF" w:rsidRDefault="00821FCF" w:rsidP="39548647">
      <w:pPr>
        <w:jc w:val="right"/>
        <w:rPr>
          <w:b/>
          <w:bCs/>
          <w:sz w:val="18"/>
          <w:szCs w:val="18"/>
        </w:rPr>
      </w:pPr>
    </w:p>
    <w:p w14:paraId="60CCF522" w14:textId="77777777" w:rsidR="00821FCF" w:rsidRDefault="00821FCF" w:rsidP="39548647">
      <w:pPr>
        <w:jc w:val="right"/>
        <w:rPr>
          <w:b/>
          <w:bCs/>
          <w:sz w:val="18"/>
          <w:szCs w:val="18"/>
        </w:rPr>
      </w:pPr>
    </w:p>
    <w:p w14:paraId="3815E7AE" w14:textId="77777777" w:rsidR="00821FCF" w:rsidRDefault="00821FCF" w:rsidP="39548647">
      <w:pPr>
        <w:jc w:val="right"/>
        <w:rPr>
          <w:b/>
          <w:bCs/>
          <w:sz w:val="18"/>
          <w:szCs w:val="18"/>
        </w:rPr>
      </w:pPr>
    </w:p>
    <w:p w14:paraId="4B4C9158" w14:textId="77777777" w:rsidR="00821FCF" w:rsidRDefault="00821FCF" w:rsidP="39548647">
      <w:pPr>
        <w:jc w:val="right"/>
        <w:rPr>
          <w:b/>
          <w:bCs/>
          <w:sz w:val="18"/>
          <w:szCs w:val="18"/>
        </w:rPr>
      </w:pPr>
    </w:p>
    <w:p w14:paraId="2860DB02" w14:textId="77777777" w:rsidR="00821FCF" w:rsidRDefault="00821FCF" w:rsidP="39548647">
      <w:pPr>
        <w:jc w:val="right"/>
        <w:rPr>
          <w:b/>
          <w:bCs/>
          <w:sz w:val="18"/>
          <w:szCs w:val="18"/>
        </w:rPr>
      </w:pPr>
    </w:p>
    <w:p w14:paraId="7A6E2E31" w14:textId="77777777" w:rsidR="00821FCF" w:rsidRDefault="00821FCF" w:rsidP="39548647">
      <w:pPr>
        <w:jc w:val="right"/>
        <w:rPr>
          <w:b/>
          <w:bCs/>
          <w:sz w:val="18"/>
          <w:szCs w:val="18"/>
        </w:rPr>
      </w:pPr>
    </w:p>
    <w:p w14:paraId="428B7C01" w14:textId="77777777" w:rsidR="00821FCF" w:rsidRDefault="00821FCF" w:rsidP="39548647">
      <w:pPr>
        <w:jc w:val="right"/>
        <w:rPr>
          <w:b/>
          <w:bCs/>
          <w:sz w:val="18"/>
          <w:szCs w:val="18"/>
        </w:rPr>
      </w:pPr>
    </w:p>
    <w:p w14:paraId="1BA16FC5" w14:textId="77777777" w:rsidR="00821FCF" w:rsidRDefault="00821FCF" w:rsidP="39548647">
      <w:pPr>
        <w:jc w:val="right"/>
        <w:rPr>
          <w:b/>
          <w:bCs/>
          <w:sz w:val="18"/>
          <w:szCs w:val="18"/>
        </w:rPr>
      </w:pPr>
    </w:p>
    <w:p w14:paraId="73822624" w14:textId="77777777" w:rsidR="00821FCF" w:rsidRDefault="00821FCF" w:rsidP="39548647">
      <w:pPr>
        <w:jc w:val="right"/>
        <w:rPr>
          <w:b/>
          <w:bCs/>
          <w:sz w:val="18"/>
          <w:szCs w:val="18"/>
        </w:rPr>
      </w:pPr>
    </w:p>
    <w:p w14:paraId="4E04D743" w14:textId="77777777" w:rsidR="00821FCF" w:rsidRDefault="00821FCF" w:rsidP="39548647">
      <w:pPr>
        <w:jc w:val="right"/>
        <w:rPr>
          <w:b/>
          <w:bCs/>
          <w:sz w:val="18"/>
          <w:szCs w:val="18"/>
        </w:rPr>
      </w:pPr>
    </w:p>
    <w:p w14:paraId="18A71826" w14:textId="77777777" w:rsidR="00821FCF" w:rsidRDefault="00821FCF" w:rsidP="39548647">
      <w:pPr>
        <w:jc w:val="right"/>
        <w:rPr>
          <w:b/>
          <w:bCs/>
          <w:sz w:val="18"/>
          <w:szCs w:val="18"/>
        </w:rPr>
      </w:pPr>
    </w:p>
    <w:p w14:paraId="4DDEAB9C" w14:textId="77777777" w:rsidR="00821FCF" w:rsidRDefault="00821FCF" w:rsidP="39548647">
      <w:pPr>
        <w:jc w:val="right"/>
        <w:rPr>
          <w:b/>
          <w:bCs/>
          <w:sz w:val="18"/>
          <w:szCs w:val="18"/>
        </w:rPr>
      </w:pPr>
    </w:p>
    <w:p w14:paraId="7535258B" w14:textId="77777777" w:rsidR="00821FCF" w:rsidRDefault="00821FCF" w:rsidP="39548647">
      <w:pPr>
        <w:jc w:val="right"/>
        <w:rPr>
          <w:b/>
          <w:bCs/>
          <w:sz w:val="18"/>
          <w:szCs w:val="18"/>
        </w:rPr>
      </w:pPr>
    </w:p>
    <w:p w14:paraId="586DC75C" w14:textId="77777777" w:rsidR="00821FCF" w:rsidRDefault="00821FCF" w:rsidP="39548647">
      <w:pPr>
        <w:jc w:val="right"/>
        <w:rPr>
          <w:b/>
          <w:bCs/>
          <w:sz w:val="18"/>
          <w:szCs w:val="18"/>
        </w:rPr>
      </w:pPr>
    </w:p>
    <w:p w14:paraId="05786282" w14:textId="77777777" w:rsidR="00EF7BE4" w:rsidRPr="008778EB" w:rsidRDefault="00EF7BE4" w:rsidP="39548647">
      <w:pPr>
        <w:jc w:val="right"/>
        <w:rPr>
          <w:b/>
          <w:bCs/>
          <w:sz w:val="18"/>
          <w:szCs w:val="18"/>
        </w:rPr>
      </w:pPr>
    </w:p>
    <w:p w14:paraId="1744333C" w14:textId="00AB0689" w:rsidR="00355EBE" w:rsidRDefault="00355EBE">
      <w:pPr>
        <w:jc w:val="center"/>
      </w:pPr>
    </w:p>
    <w:p w14:paraId="2E6E3E45" w14:textId="77777777" w:rsidR="00355EBE" w:rsidRDefault="00355EBE">
      <w:pPr>
        <w:jc w:val="center"/>
        <w:rPr>
          <w:b/>
          <w:sz w:val="40"/>
          <w:szCs w:val="40"/>
        </w:rPr>
      </w:pPr>
    </w:p>
    <w:tbl>
      <w:tblPr>
        <w:tblW w:w="807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017"/>
        <w:gridCol w:w="2017"/>
        <w:gridCol w:w="2018"/>
        <w:gridCol w:w="2018"/>
      </w:tblGrid>
      <w:tr w:rsidR="003357E8" w14:paraId="26429023" w14:textId="77777777">
        <w:trPr>
          <w:jc w:val="center"/>
        </w:trPr>
        <w:tc>
          <w:tcPr>
            <w:tcW w:w="2017" w:type="dxa"/>
            <w:shd w:val="clear" w:color="auto" w:fill="auto"/>
            <w:tcMar>
              <w:top w:w="100" w:type="dxa"/>
              <w:left w:w="100" w:type="dxa"/>
              <w:bottom w:w="100" w:type="dxa"/>
              <w:right w:w="100" w:type="dxa"/>
            </w:tcMar>
          </w:tcPr>
          <w:p w14:paraId="79905F10" w14:textId="47139151" w:rsidR="003357E8" w:rsidRDefault="003357E8">
            <w:pPr>
              <w:widowControl w:val="0"/>
              <w:pBdr>
                <w:top w:val="nil"/>
                <w:left w:val="nil"/>
                <w:bottom w:val="nil"/>
                <w:right w:val="nil"/>
                <w:between w:val="nil"/>
              </w:pBdr>
              <w:rPr>
                <w:b/>
                <w:sz w:val="26"/>
                <w:szCs w:val="26"/>
              </w:rPr>
            </w:pPr>
            <w:bookmarkStart w:id="0" w:name="_Hlk106631179"/>
            <w:r>
              <w:rPr>
                <w:b/>
                <w:sz w:val="26"/>
                <w:szCs w:val="26"/>
              </w:rPr>
              <w:t>Criteria</w:t>
            </w:r>
          </w:p>
        </w:tc>
        <w:tc>
          <w:tcPr>
            <w:tcW w:w="2017" w:type="dxa"/>
            <w:shd w:val="clear" w:color="auto" w:fill="auto"/>
            <w:tcMar>
              <w:top w:w="100" w:type="dxa"/>
              <w:left w:w="100" w:type="dxa"/>
              <w:bottom w:w="100" w:type="dxa"/>
              <w:right w:w="100" w:type="dxa"/>
            </w:tcMar>
          </w:tcPr>
          <w:p w14:paraId="329BE81E" w14:textId="77777777" w:rsidR="003357E8" w:rsidRDefault="003357E8">
            <w:pPr>
              <w:widowControl w:val="0"/>
              <w:pBdr>
                <w:top w:val="nil"/>
                <w:left w:val="nil"/>
                <w:bottom w:val="nil"/>
                <w:right w:val="nil"/>
                <w:between w:val="nil"/>
              </w:pBdr>
              <w:rPr>
                <w:b/>
                <w:sz w:val="26"/>
                <w:szCs w:val="26"/>
              </w:rPr>
            </w:pPr>
          </w:p>
        </w:tc>
        <w:tc>
          <w:tcPr>
            <w:tcW w:w="2017" w:type="dxa"/>
            <w:shd w:val="clear" w:color="auto" w:fill="auto"/>
            <w:tcMar>
              <w:top w:w="100" w:type="dxa"/>
              <w:left w:w="100" w:type="dxa"/>
              <w:bottom w:w="100" w:type="dxa"/>
              <w:right w:w="100" w:type="dxa"/>
            </w:tcMar>
          </w:tcPr>
          <w:p w14:paraId="222491C1" w14:textId="187176E1" w:rsidR="003357E8" w:rsidRDefault="003357E8">
            <w:pPr>
              <w:widowControl w:val="0"/>
              <w:pBdr>
                <w:top w:val="nil"/>
                <w:left w:val="nil"/>
                <w:bottom w:val="nil"/>
                <w:right w:val="nil"/>
                <w:between w:val="nil"/>
              </w:pBdr>
              <w:rPr>
                <w:b/>
                <w:sz w:val="26"/>
                <w:szCs w:val="26"/>
              </w:rPr>
            </w:pPr>
            <w:r>
              <w:rPr>
                <w:b/>
                <w:sz w:val="26"/>
                <w:szCs w:val="26"/>
              </w:rPr>
              <w:t>Criteria</w:t>
            </w:r>
          </w:p>
        </w:tc>
        <w:tc>
          <w:tcPr>
            <w:tcW w:w="2017" w:type="dxa"/>
            <w:shd w:val="clear" w:color="auto" w:fill="auto"/>
            <w:tcMar>
              <w:top w:w="100" w:type="dxa"/>
              <w:left w:w="100" w:type="dxa"/>
              <w:bottom w:w="100" w:type="dxa"/>
              <w:right w:w="100" w:type="dxa"/>
            </w:tcMar>
          </w:tcPr>
          <w:p w14:paraId="6FF85E32" w14:textId="77777777" w:rsidR="003357E8" w:rsidRDefault="003357E8">
            <w:pPr>
              <w:widowControl w:val="0"/>
              <w:pBdr>
                <w:top w:val="nil"/>
                <w:left w:val="nil"/>
                <w:bottom w:val="nil"/>
                <w:right w:val="nil"/>
                <w:between w:val="nil"/>
              </w:pBdr>
              <w:rPr>
                <w:b/>
                <w:sz w:val="26"/>
                <w:szCs w:val="26"/>
              </w:rPr>
            </w:pPr>
          </w:p>
        </w:tc>
      </w:tr>
      <w:tr w:rsidR="00355EBE" w14:paraId="70425E52" w14:textId="77777777">
        <w:trPr>
          <w:jc w:val="center"/>
        </w:trPr>
        <w:tc>
          <w:tcPr>
            <w:tcW w:w="2017" w:type="dxa"/>
            <w:shd w:val="clear" w:color="auto" w:fill="auto"/>
            <w:tcMar>
              <w:top w:w="100" w:type="dxa"/>
              <w:left w:w="100" w:type="dxa"/>
              <w:bottom w:w="100" w:type="dxa"/>
              <w:right w:w="100" w:type="dxa"/>
            </w:tcMar>
          </w:tcPr>
          <w:p w14:paraId="56579CC1" w14:textId="77777777" w:rsidR="00355EBE" w:rsidRPr="00287939" w:rsidRDefault="003B7C33">
            <w:pPr>
              <w:widowControl w:val="0"/>
              <w:pBdr>
                <w:top w:val="nil"/>
                <w:left w:val="nil"/>
                <w:bottom w:val="nil"/>
                <w:right w:val="nil"/>
                <w:between w:val="nil"/>
              </w:pBdr>
              <w:rPr>
                <w:bCs/>
                <w:sz w:val="26"/>
                <w:szCs w:val="26"/>
              </w:rPr>
            </w:pPr>
            <w:r w:rsidRPr="00287939">
              <w:rPr>
                <w:bCs/>
                <w:sz w:val="26"/>
                <w:szCs w:val="26"/>
              </w:rPr>
              <w:t>GMC1</w:t>
            </w:r>
          </w:p>
        </w:tc>
        <w:tc>
          <w:tcPr>
            <w:tcW w:w="2017" w:type="dxa"/>
            <w:shd w:val="clear" w:color="auto" w:fill="auto"/>
            <w:tcMar>
              <w:top w:w="100" w:type="dxa"/>
              <w:left w:w="100" w:type="dxa"/>
              <w:bottom w:w="100" w:type="dxa"/>
              <w:right w:w="100" w:type="dxa"/>
            </w:tcMar>
          </w:tcPr>
          <w:p w14:paraId="7A258116" w14:textId="77777777" w:rsidR="00355EBE" w:rsidRPr="00287939" w:rsidRDefault="00355EBE">
            <w:pPr>
              <w:widowControl w:val="0"/>
              <w:pBdr>
                <w:top w:val="nil"/>
                <w:left w:val="nil"/>
                <w:bottom w:val="nil"/>
                <w:right w:val="nil"/>
                <w:between w:val="nil"/>
              </w:pBdr>
              <w:rPr>
                <w:bCs/>
                <w:sz w:val="26"/>
                <w:szCs w:val="26"/>
              </w:rPr>
            </w:pPr>
          </w:p>
        </w:tc>
        <w:tc>
          <w:tcPr>
            <w:tcW w:w="2017" w:type="dxa"/>
            <w:shd w:val="clear" w:color="auto" w:fill="auto"/>
            <w:tcMar>
              <w:top w:w="100" w:type="dxa"/>
              <w:left w:w="100" w:type="dxa"/>
              <w:bottom w:w="100" w:type="dxa"/>
              <w:right w:w="100" w:type="dxa"/>
            </w:tcMar>
          </w:tcPr>
          <w:p w14:paraId="0BD61531" w14:textId="77777777" w:rsidR="00355EBE" w:rsidRPr="00287939" w:rsidRDefault="003B7C33">
            <w:pPr>
              <w:widowControl w:val="0"/>
              <w:pBdr>
                <w:top w:val="nil"/>
                <w:left w:val="nil"/>
                <w:bottom w:val="nil"/>
                <w:right w:val="nil"/>
                <w:between w:val="nil"/>
              </w:pBdr>
              <w:rPr>
                <w:bCs/>
                <w:sz w:val="26"/>
                <w:szCs w:val="26"/>
              </w:rPr>
            </w:pPr>
            <w:r w:rsidRPr="00287939">
              <w:rPr>
                <w:bCs/>
                <w:sz w:val="26"/>
                <w:szCs w:val="26"/>
              </w:rPr>
              <w:t>B1.10</w:t>
            </w:r>
          </w:p>
        </w:tc>
        <w:tc>
          <w:tcPr>
            <w:tcW w:w="2017" w:type="dxa"/>
            <w:shd w:val="clear" w:color="auto" w:fill="auto"/>
            <w:tcMar>
              <w:top w:w="100" w:type="dxa"/>
              <w:left w:w="100" w:type="dxa"/>
              <w:bottom w:w="100" w:type="dxa"/>
              <w:right w:w="100" w:type="dxa"/>
            </w:tcMar>
          </w:tcPr>
          <w:p w14:paraId="2EF7B75E" w14:textId="77777777" w:rsidR="00355EBE" w:rsidRDefault="00355EBE">
            <w:pPr>
              <w:widowControl w:val="0"/>
              <w:pBdr>
                <w:top w:val="nil"/>
                <w:left w:val="nil"/>
                <w:bottom w:val="nil"/>
                <w:right w:val="nil"/>
                <w:between w:val="nil"/>
              </w:pBdr>
              <w:rPr>
                <w:b/>
                <w:sz w:val="26"/>
                <w:szCs w:val="26"/>
              </w:rPr>
            </w:pPr>
          </w:p>
        </w:tc>
      </w:tr>
      <w:tr w:rsidR="00355EBE" w14:paraId="3E2AF23E" w14:textId="77777777">
        <w:trPr>
          <w:jc w:val="center"/>
        </w:trPr>
        <w:tc>
          <w:tcPr>
            <w:tcW w:w="2017" w:type="dxa"/>
            <w:shd w:val="clear" w:color="auto" w:fill="auto"/>
            <w:tcMar>
              <w:top w:w="100" w:type="dxa"/>
              <w:left w:w="100" w:type="dxa"/>
              <w:bottom w:w="100" w:type="dxa"/>
              <w:right w:w="100" w:type="dxa"/>
            </w:tcMar>
          </w:tcPr>
          <w:p w14:paraId="3D297370" w14:textId="77777777" w:rsidR="00355EBE" w:rsidRPr="00287939" w:rsidRDefault="003B7C33">
            <w:pPr>
              <w:widowControl w:val="0"/>
              <w:pBdr>
                <w:top w:val="nil"/>
                <w:left w:val="nil"/>
                <w:bottom w:val="nil"/>
                <w:right w:val="nil"/>
                <w:between w:val="nil"/>
              </w:pBdr>
              <w:rPr>
                <w:bCs/>
                <w:sz w:val="26"/>
                <w:szCs w:val="26"/>
              </w:rPr>
            </w:pPr>
            <w:r w:rsidRPr="00287939">
              <w:rPr>
                <w:bCs/>
                <w:sz w:val="26"/>
                <w:szCs w:val="26"/>
              </w:rPr>
              <w:t>GMC2</w:t>
            </w:r>
          </w:p>
        </w:tc>
        <w:tc>
          <w:tcPr>
            <w:tcW w:w="2017" w:type="dxa"/>
            <w:shd w:val="clear" w:color="auto" w:fill="auto"/>
            <w:tcMar>
              <w:top w:w="100" w:type="dxa"/>
              <w:left w:w="100" w:type="dxa"/>
              <w:bottom w:w="100" w:type="dxa"/>
              <w:right w:w="100" w:type="dxa"/>
            </w:tcMar>
          </w:tcPr>
          <w:p w14:paraId="7A3E6F11" w14:textId="77777777" w:rsidR="00355EBE" w:rsidRPr="00287939" w:rsidRDefault="00355EBE">
            <w:pPr>
              <w:widowControl w:val="0"/>
              <w:pBdr>
                <w:top w:val="nil"/>
                <w:left w:val="nil"/>
                <w:bottom w:val="nil"/>
                <w:right w:val="nil"/>
                <w:between w:val="nil"/>
              </w:pBdr>
              <w:rPr>
                <w:bCs/>
                <w:sz w:val="26"/>
                <w:szCs w:val="26"/>
              </w:rPr>
            </w:pPr>
          </w:p>
        </w:tc>
        <w:tc>
          <w:tcPr>
            <w:tcW w:w="2017" w:type="dxa"/>
            <w:shd w:val="clear" w:color="auto" w:fill="auto"/>
            <w:tcMar>
              <w:top w:w="100" w:type="dxa"/>
              <w:left w:w="100" w:type="dxa"/>
              <w:bottom w:w="100" w:type="dxa"/>
              <w:right w:w="100" w:type="dxa"/>
            </w:tcMar>
          </w:tcPr>
          <w:p w14:paraId="4837E825" w14:textId="77777777" w:rsidR="00355EBE" w:rsidRPr="00287939" w:rsidRDefault="003B7C33">
            <w:pPr>
              <w:widowControl w:val="0"/>
              <w:pBdr>
                <w:top w:val="nil"/>
                <w:left w:val="nil"/>
                <w:bottom w:val="nil"/>
                <w:right w:val="nil"/>
                <w:between w:val="nil"/>
              </w:pBdr>
              <w:rPr>
                <w:bCs/>
                <w:sz w:val="26"/>
                <w:szCs w:val="26"/>
              </w:rPr>
            </w:pPr>
            <w:r w:rsidRPr="00287939">
              <w:rPr>
                <w:bCs/>
                <w:sz w:val="26"/>
                <w:szCs w:val="26"/>
              </w:rPr>
              <w:t>B1.11</w:t>
            </w:r>
          </w:p>
        </w:tc>
        <w:tc>
          <w:tcPr>
            <w:tcW w:w="2017" w:type="dxa"/>
            <w:shd w:val="clear" w:color="auto" w:fill="auto"/>
            <w:tcMar>
              <w:top w:w="100" w:type="dxa"/>
              <w:left w:w="100" w:type="dxa"/>
              <w:bottom w:w="100" w:type="dxa"/>
              <w:right w:w="100" w:type="dxa"/>
            </w:tcMar>
          </w:tcPr>
          <w:p w14:paraId="23D1AEC8" w14:textId="77777777" w:rsidR="00355EBE" w:rsidRDefault="00355EBE">
            <w:pPr>
              <w:widowControl w:val="0"/>
              <w:pBdr>
                <w:top w:val="nil"/>
                <w:left w:val="nil"/>
                <w:bottom w:val="nil"/>
                <w:right w:val="nil"/>
                <w:between w:val="nil"/>
              </w:pBdr>
              <w:rPr>
                <w:b/>
                <w:sz w:val="26"/>
                <w:szCs w:val="26"/>
              </w:rPr>
            </w:pPr>
          </w:p>
        </w:tc>
      </w:tr>
      <w:tr w:rsidR="00355EBE" w14:paraId="0C1E775F" w14:textId="77777777">
        <w:trPr>
          <w:jc w:val="center"/>
        </w:trPr>
        <w:tc>
          <w:tcPr>
            <w:tcW w:w="2017" w:type="dxa"/>
            <w:shd w:val="clear" w:color="auto" w:fill="auto"/>
            <w:tcMar>
              <w:top w:w="100" w:type="dxa"/>
              <w:left w:w="100" w:type="dxa"/>
              <w:bottom w:w="100" w:type="dxa"/>
              <w:right w:w="100" w:type="dxa"/>
            </w:tcMar>
          </w:tcPr>
          <w:p w14:paraId="109C0839" w14:textId="77777777" w:rsidR="00355EBE" w:rsidRPr="00287939" w:rsidRDefault="003B7C33">
            <w:pPr>
              <w:widowControl w:val="0"/>
              <w:pBdr>
                <w:top w:val="nil"/>
                <w:left w:val="nil"/>
                <w:bottom w:val="nil"/>
                <w:right w:val="nil"/>
                <w:between w:val="nil"/>
              </w:pBdr>
              <w:rPr>
                <w:bCs/>
                <w:sz w:val="26"/>
                <w:szCs w:val="26"/>
              </w:rPr>
            </w:pPr>
            <w:r w:rsidRPr="00287939">
              <w:rPr>
                <w:bCs/>
                <w:sz w:val="26"/>
                <w:szCs w:val="26"/>
              </w:rPr>
              <w:t>GMC5</w:t>
            </w:r>
          </w:p>
        </w:tc>
        <w:tc>
          <w:tcPr>
            <w:tcW w:w="2017" w:type="dxa"/>
            <w:shd w:val="clear" w:color="auto" w:fill="auto"/>
            <w:tcMar>
              <w:top w:w="100" w:type="dxa"/>
              <w:left w:w="100" w:type="dxa"/>
              <w:bottom w:w="100" w:type="dxa"/>
              <w:right w:w="100" w:type="dxa"/>
            </w:tcMar>
          </w:tcPr>
          <w:p w14:paraId="4CF42210" w14:textId="77777777" w:rsidR="00355EBE" w:rsidRPr="00287939" w:rsidRDefault="00355EBE">
            <w:pPr>
              <w:widowControl w:val="0"/>
              <w:pBdr>
                <w:top w:val="nil"/>
                <w:left w:val="nil"/>
                <w:bottom w:val="nil"/>
                <w:right w:val="nil"/>
                <w:between w:val="nil"/>
              </w:pBdr>
              <w:rPr>
                <w:bCs/>
                <w:sz w:val="26"/>
                <w:szCs w:val="26"/>
              </w:rPr>
            </w:pPr>
          </w:p>
        </w:tc>
        <w:tc>
          <w:tcPr>
            <w:tcW w:w="2017" w:type="dxa"/>
            <w:shd w:val="clear" w:color="auto" w:fill="auto"/>
            <w:tcMar>
              <w:top w:w="100" w:type="dxa"/>
              <w:left w:w="100" w:type="dxa"/>
              <w:bottom w:w="100" w:type="dxa"/>
              <w:right w:w="100" w:type="dxa"/>
            </w:tcMar>
          </w:tcPr>
          <w:p w14:paraId="4CCB91DC" w14:textId="77777777" w:rsidR="00355EBE" w:rsidRPr="00287939" w:rsidRDefault="003B7C33">
            <w:pPr>
              <w:widowControl w:val="0"/>
              <w:rPr>
                <w:bCs/>
                <w:sz w:val="26"/>
                <w:szCs w:val="26"/>
              </w:rPr>
            </w:pPr>
            <w:r w:rsidRPr="00287939">
              <w:rPr>
                <w:bCs/>
                <w:sz w:val="26"/>
                <w:szCs w:val="26"/>
              </w:rPr>
              <w:t>B2.8</w:t>
            </w:r>
          </w:p>
        </w:tc>
        <w:tc>
          <w:tcPr>
            <w:tcW w:w="2017" w:type="dxa"/>
            <w:shd w:val="clear" w:color="auto" w:fill="auto"/>
            <w:tcMar>
              <w:top w:w="100" w:type="dxa"/>
              <w:left w:w="100" w:type="dxa"/>
              <w:bottom w:w="100" w:type="dxa"/>
              <w:right w:w="100" w:type="dxa"/>
            </w:tcMar>
          </w:tcPr>
          <w:p w14:paraId="38A77ACA" w14:textId="77777777" w:rsidR="00355EBE" w:rsidRDefault="00355EBE">
            <w:pPr>
              <w:widowControl w:val="0"/>
              <w:pBdr>
                <w:top w:val="nil"/>
                <w:left w:val="nil"/>
                <w:bottom w:val="nil"/>
                <w:right w:val="nil"/>
                <w:between w:val="nil"/>
              </w:pBdr>
              <w:rPr>
                <w:b/>
                <w:sz w:val="26"/>
                <w:szCs w:val="26"/>
              </w:rPr>
            </w:pPr>
          </w:p>
        </w:tc>
      </w:tr>
      <w:tr w:rsidR="00355EBE" w14:paraId="0F30111B" w14:textId="77777777">
        <w:trPr>
          <w:jc w:val="center"/>
        </w:trPr>
        <w:tc>
          <w:tcPr>
            <w:tcW w:w="2017" w:type="dxa"/>
            <w:shd w:val="clear" w:color="auto" w:fill="auto"/>
            <w:tcMar>
              <w:top w:w="100" w:type="dxa"/>
              <w:left w:w="100" w:type="dxa"/>
              <w:bottom w:w="100" w:type="dxa"/>
              <w:right w:w="100" w:type="dxa"/>
            </w:tcMar>
          </w:tcPr>
          <w:p w14:paraId="07D61EC7" w14:textId="77777777" w:rsidR="00355EBE" w:rsidRPr="00287939" w:rsidRDefault="003B7C33">
            <w:pPr>
              <w:widowControl w:val="0"/>
              <w:pBdr>
                <w:top w:val="nil"/>
                <w:left w:val="nil"/>
                <w:bottom w:val="nil"/>
                <w:right w:val="nil"/>
                <w:between w:val="nil"/>
              </w:pBdr>
              <w:rPr>
                <w:bCs/>
                <w:sz w:val="26"/>
                <w:szCs w:val="26"/>
              </w:rPr>
            </w:pPr>
            <w:r w:rsidRPr="00287939">
              <w:rPr>
                <w:bCs/>
                <w:sz w:val="26"/>
                <w:szCs w:val="26"/>
              </w:rPr>
              <w:t>GMC7</w:t>
            </w:r>
          </w:p>
        </w:tc>
        <w:tc>
          <w:tcPr>
            <w:tcW w:w="2017" w:type="dxa"/>
            <w:shd w:val="clear" w:color="auto" w:fill="auto"/>
            <w:tcMar>
              <w:top w:w="100" w:type="dxa"/>
              <w:left w:w="100" w:type="dxa"/>
              <w:bottom w:w="100" w:type="dxa"/>
              <w:right w:w="100" w:type="dxa"/>
            </w:tcMar>
          </w:tcPr>
          <w:p w14:paraId="3C6772AA" w14:textId="77777777" w:rsidR="00355EBE" w:rsidRPr="00287939" w:rsidRDefault="00355EBE">
            <w:pPr>
              <w:widowControl w:val="0"/>
              <w:pBdr>
                <w:top w:val="nil"/>
                <w:left w:val="nil"/>
                <w:bottom w:val="nil"/>
                <w:right w:val="nil"/>
                <w:between w:val="nil"/>
              </w:pBdr>
              <w:rPr>
                <w:bCs/>
                <w:sz w:val="26"/>
                <w:szCs w:val="26"/>
              </w:rPr>
            </w:pPr>
          </w:p>
        </w:tc>
        <w:tc>
          <w:tcPr>
            <w:tcW w:w="2017" w:type="dxa"/>
            <w:shd w:val="clear" w:color="auto" w:fill="auto"/>
            <w:tcMar>
              <w:top w:w="100" w:type="dxa"/>
              <w:left w:w="100" w:type="dxa"/>
              <w:bottom w:w="100" w:type="dxa"/>
              <w:right w:w="100" w:type="dxa"/>
            </w:tcMar>
          </w:tcPr>
          <w:p w14:paraId="67A6AA57" w14:textId="77777777" w:rsidR="00355EBE" w:rsidRPr="00287939" w:rsidRDefault="003B7C33">
            <w:pPr>
              <w:widowControl w:val="0"/>
              <w:rPr>
                <w:bCs/>
                <w:sz w:val="26"/>
                <w:szCs w:val="26"/>
              </w:rPr>
            </w:pPr>
            <w:r w:rsidRPr="00287939">
              <w:rPr>
                <w:bCs/>
                <w:sz w:val="26"/>
                <w:szCs w:val="26"/>
              </w:rPr>
              <w:t>B2.13</w:t>
            </w:r>
          </w:p>
        </w:tc>
        <w:tc>
          <w:tcPr>
            <w:tcW w:w="2017" w:type="dxa"/>
            <w:shd w:val="clear" w:color="auto" w:fill="auto"/>
            <w:tcMar>
              <w:top w:w="100" w:type="dxa"/>
              <w:left w:w="100" w:type="dxa"/>
              <w:bottom w:w="100" w:type="dxa"/>
              <w:right w:w="100" w:type="dxa"/>
            </w:tcMar>
          </w:tcPr>
          <w:p w14:paraId="7FE1A97D" w14:textId="77777777" w:rsidR="00355EBE" w:rsidRDefault="00355EBE">
            <w:pPr>
              <w:widowControl w:val="0"/>
              <w:pBdr>
                <w:top w:val="nil"/>
                <w:left w:val="nil"/>
                <w:bottom w:val="nil"/>
                <w:right w:val="nil"/>
                <w:between w:val="nil"/>
              </w:pBdr>
              <w:rPr>
                <w:b/>
                <w:sz w:val="26"/>
                <w:szCs w:val="26"/>
              </w:rPr>
            </w:pPr>
          </w:p>
        </w:tc>
      </w:tr>
      <w:bookmarkEnd w:id="0"/>
    </w:tbl>
    <w:p w14:paraId="420CF37A" w14:textId="77777777" w:rsidR="00355EBE" w:rsidRDefault="00355EBE">
      <w:pPr>
        <w:jc w:val="center"/>
        <w:rPr>
          <w:b/>
          <w:sz w:val="40"/>
          <w:szCs w:val="40"/>
        </w:rPr>
      </w:pPr>
    </w:p>
    <w:p w14:paraId="4E4AACB1" w14:textId="77777777" w:rsidR="00355EBE" w:rsidRDefault="003B7C33">
      <w:pPr>
        <w:jc w:val="center"/>
        <w:rPr>
          <w:sz w:val="40"/>
          <w:szCs w:val="40"/>
        </w:rPr>
      </w:pPr>
      <w:r>
        <w:rPr>
          <w:sz w:val="40"/>
          <w:szCs w:val="40"/>
        </w:rPr>
        <w:t>Name: _____________________</w:t>
      </w:r>
    </w:p>
    <w:p w14:paraId="21CFF47E" w14:textId="77777777" w:rsidR="00355EBE" w:rsidRDefault="00355EBE">
      <w:pPr>
        <w:jc w:val="center"/>
        <w:rPr>
          <w:sz w:val="40"/>
          <w:szCs w:val="40"/>
        </w:rPr>
      </w:pPr>
    </w:p>
    <w:p w14:paraId="41E358B8" w14:textId="46A087B7" w:rsidR="00355EBE" w:rsidRDefault="00083DDB">
      <w:pPr>
        <w:jc w:val="center"/>
        <w:rPr>
          <w:sz w:val="40"/>
          <w:szCs w:val="40"/>
        </w:rPr>
      </w:pPr>
      <w:r>
        <w:rPr>
          <w:sz w:val="40"/>
          <w:szCs w:val="40"/>
        </w:rPr>
        <w:t>Tutor</w:t>
      </w:r>
      <w:r w:rsidR="003B7C33">
        <w:rPr>
          <w:sz w:val="40"/>
          <w:szCs w:val="40"/>
        </w:rPr>
        <w:t>: _____________________</w:t>
      </w:r>
    </w:p>
    <w:p w14:paraId="49CF679B" w14:textId="77777777" w:rsidR="00355EBE" w:rsidRDefault="00355EBE">
      <w:pPr>
        <w:widowControl w:val="0"/>
        <w:pBdr>
          <w:top w:val="nil"/>
          <w:left w:val="nil"/>
          <w:bottom w:val="nil"/>
          <w:right w:val="nil"/>
          <w:between w:val="nil"/>
        </w:pBdr>
        <w:rPr>
          <w:sz w:val="20"/>
          <w:szCs w:val="20"/>
        </w:rPr>
      </w:pPr>
    </w:p>
    <w:p w14:paraId="5F8D3E69" w14:textId="77777777" w:rsidR="00821FCF" w:rsidRDefault="00821FCF">
      <w:pPr>
        <w:widowControl w:val="0"/>
        <w:pBdr>
          <w:top w:val="nil"/>
          <w:left w:val="nil"/>
          <w:bottom w:val="nil"/>
          <w:right w:val="nil"/>
          <w:between w:val="nil"/>
        </w:pBdr>
        <w:rPr>
          <w:sz w:val="20"/>
          <w:szCs w:val="20"/>
        </w:rPr>
      </w:pPr>
    </w:p>
    <w:p w14:paraId="06470562" w14:textId="159D4543" w:rsidR="00EB1286" w:rsidRDefault="00EB1286">
      <w:pPr>
        <w:rPr>
          <w:rFonts w:eastAsia="Calibri"/>
          <w:b/>
          <w:bCs/>
          <w:sz w:val="24"/>
          <w:szCs w:val="24"/>
        </w:rPr>
      </w:pPr>
      <w:bookmarkStart w:id="1" w:name="_Hlk106631617"/>
    </w:p>
    <w:p w14:paraId="7EC022EC" w14:textId="5B41CC49" w:rsidR="00355EBE" w:rsidRPr="00287939" w:rsidRDefault="003B7C33" w:rsidP="00287939">
      <w:pPr>
        <w:pStyle w:val="Heading1"/>
        <w:keepNext/>
        <w:keepLines/>
        <w:widowControl/>
        <w:spacing w:before="240" w:after="0" w:line="360" w:lineRule="auto"/>
        <w:rPr>
          <w:rFonts w:ascii="Arial" w:eastAsia="Calibri" w:hAnsi="Arial" w:cs="Arial"/>
          <w:b/>
          <w:bCs/>
          <w:color w:val="auto"/>
          <w:sz w:val="24"/>
          <w:szCs w:val="24"/>
        </w:rPr>
      </w:pPr>
      <w:r w:rsidRPr="00287939">
        <w:rPr>
          <w:rFonts w:ascii="Arial" w:eastAsia="Calibri" w:hAnsi="Arial" w:cs="Arial"/>
          <w:b/>
          <w:bCs/>
          <w:color w:val="auto"/>
          <w:sz w:val="24"/>
          <w:szCs w:val="24"/>
        </w:rPr>
        <w:t xml:space="preserve">Patient </w:t>
      </w:r>
      <w:r w:rsidR="009D648C" w:rsidRPr="00287939">
        <w:rPr>
          <w:rFonts w:ascii="Arial" w:eastAsia="Calibri" w:hAnsi="Arial" w:cs="Arial"/>
          <w:b/>
          <w:bCs/>
          <w:color w:val="auto"/>
          <w:sz w:val="24"/>
          <w:szCs w:val="24"/>
        </w:rPr>
        <w:t>demographics</w:t>
      </w:r>
    </w:p>
    <w:bookmarkEnd w:id="1"/>
    <w:p w14:paraId="2C08B9F6" w14:textId="20B58783" w:rsidR="00355EBE" w:rsidRPr="00287939" w:rsidRDefault="003B7C33">
      <w:pPr>
        <w:spacing w:after="160" w:line="259" w:lineRule="auto"/>
        <w:rPr>
          <w:rFonts w:eastAsia="Calibri"/>
          <w:sz w:val="24"/>
          <w:szCs w:val="24"/>
        </w:rPr>
      </w:pPr>
      <w:r w:rsidRPr="00287939">
        <w:rPr>
          <w:rFonts w:eastAsia="Calibri"/>
          <w:sz w:val="24"/>
          <w:szCs w:val="24"/>
        </w:rPr>
        <w:t xml:space="preserve">Name:     </w:t>
      </w:r>
      <w:r w:rsidRPr="00287939">
        <w:rPr>
          <w:rFonts w:eastAsia="Calibri"/>
          <w:sz w:val="24"/>
          <w:szCs w:val="24"/>
        </w:rPr>
        <w:tab/>
      </w:r>
      <w:r w:rsidRPr="00287939">
        <w:rPr>
          <w:rFonts w:eastAsia="Calibri"/>
          <w:sz w:val="24"/>
          <w:szCs w:val="24"/>
        </w:rPr>
        <w:tab/>
        <w:t>Safwan Khatun</w:t>
      </w:r>
    </w:p>
    <w:p w14:paraId="65D2E084" w14:textId="383CB5D3" w:rsidR="00355EBE" w:rsidRPr="00287939" w:rsidRDefault="003B7C33">
      <w:pPr>
        <w:spacing w:after="160" w:line="259" w:lineRule="auto"/>
        <w:rPr>
          <w:rFonts w:eastAsia="Calibri"/>
          <w:sz w:val="24"/>
          <w:szCs w:val="24"/>
        </w:rPr>
      </w:pPr>
      <w:r w:rsidRPr="00287939">
        <w:rPr>
          <w:rFonts w:eastAsia="Calibri"/>
          <w:sz w:val="24"/>
          <w:szCs w:val="24"/>
        </w:rPr>
        <w:t>D</w:t>
      </w:r>
      <w:r w:rsidR="009D648C" w:rsidRPr="00287939">
        <w:rPr>
          <w:rFonts w:eastAsia="Calibri"/>
          <w:sz w:val="24"/>
          <w:szCs w:val="24"/>
        </w:rPr>
        <w:t xml:space="preserve">ate of birth / </w:t>
      </w:r>
      <w:r w:rsidRPr="00287939">
        <w:rPr>
          <w:rFonts w:eastAsia="Calibri"/>
          <w:sz w:val="24"/>
          <w:szCs w:val="24"/>
        </w:rPr>
        <w:t>Age:</w:t>
      </w:r>
      <w:r w:rsidRPr="00287939">
        <w:rPr>
          <w:rFonts w:eastAsia="Calibri"/>
          <w:sz w:val="24"/>
          <w:szCs w:val="24"/>
        </w:rPr>
        <w:tab/>
        <w:t>39 years old</w:t>
      </w:r>
    </w:p>
    <w:p w14:paraId="65FC1319" w14:textId="0C1830BA" w:rsidR="00355EBE" w:rsidRPr="00287939" w:rsidRDefault="003B7C33">
      <w:pPr>
        <w:spacing w:after="160" w:line="259" w:lineRule="auto"/>
        <w:rPr>
          <w:rFonts w:eastAsia="Calibri"/>
          <w:sz w:val="24"/>
          <w:szCs w:val="24"/>
        </w:rPr>
      </w:pPr>
      <w:r w:rsidRPr="00287939">
        <w:rPr>
          <w:rFonts w:eastAsia="Calibri"/>
          <w:sz w:val="24"/>
          <w:szCs w:val="24"/>
        </w:rPr>
        <w:t>Ethnicity:</w:t>
      </w:r>
      <w:r w:rsidRPr="00287939">
        <w:rPr>
          <w:rFonts w:eastAsia="Calibri"/>
          <w:sz w:val="24"/>
          <w:szCs w:val="24"/>
        </w:rPr>
        <w:tab/>
        <w:t xml:space="preserve"> </w:t>
      </w:r>
      <w:r w:rsidRPr="00287939">
        <w:rPr>
          <w:rFonts w:eastAsia="Calibri"/>
          <w:sz w:val="24"/>
          <w:szCs w:val="24"/>
        </w:rPr>
        <w:tab/>
        <w:t xml:space="preserve">Bangladeshi (moved to UK with parents when he was </w:t>
      </w:r>
      <w:r w:rsidR="009D648C" w:rsidRPr="00287939">
        <w:rPr>
          <w:rFonts w:eastAsia="Calibri"/>
          <w:sz w:val="24"/>
          <w:szCs w:val="24"/>
        </w:rPr>
        <w:t xml:space="preserve">six </w:t>
      </w:r>
      <w:r w:rsidRPr="00287939">
        <w:rPr>
          <w:rFonts w:eastAsia="Calibri"/>
          <w:sz w:val="24"/>
          <w:szCs w:val="24"/>
        </w:rPr>
        <w:t>years old)</w:t>
      </w:r>
    </w:p>
    <w:p w14:paraId="12759C8C" w14:textId="77777777" w:rsidR="00355EBE" w:rsidRPr="00287939" w:rsidRDefault="003B7C33">
      <w:pPr>
        <w:spacing w:after="160" w:line="259" w:lineRule="auto"/>
        <w:rPr>
          <w:rFonts w:eastAsia="Calibri"/>
          <w:sz w:val="24"/>
          <w:szCs w:val="24"/>
        </w:rPr>
      </w:pPr>
      <w:r w:rsidRPr="00287939">
        <w:rPr>
          <w:rFonts w:eastAsia="Calibri"/>
          <w:sz w:val="24"/>
          <w:szCs w:val="24"/>
        </w:rPr>
        <w:t>Gender/Sex:</w:t>
      </w:r>
      <w:r w:rsidRPr="00287939">
        <w:rPr>
          <w:rFonts w:eastAsia="Calibri"/>
          <w:sz w:val="24"/>
          <w:szCs w:val="24"/>
        </w:rPr>
        <w:tab/>
        <w:t xml:space="preserve"> </w:t>
      </w:r>
      <w:r w:rsidRPr="00287939">
        <w:rPr>
          <w:rFonts w:eastAsia="Calibri"/>
          <w:sz w:val="24"/>
          <w:szCs w:val="24"/>
        </w:rPr>
        <w:tab/>
        <w:t>Male/Male</w:t>
      </w:r>
    </w:p>
    <w:p w14:paraId="45036101" w14:textId="17121794" w:rsidR="00355EBE" w:rsidRPr="00287939" w:rsidRDefault="003B7C33" w:rsidP="00287939">
      <w:pPr>
        <w:pStyle w:val="Heading1"/>
        <w:keepNext/>
        <w:keepLines/>
        <w:widowControl/>
        <w:spacing w:before="240" w:after="0" w:line="360" w:lineRule="auto"/>
        <w:rPr>
          <w:rFonts w:ascii="Arial" w:eastAsia="Calibri" w:hAnsi="Arial" w:cs="Arial"/>
          <w:b/>
          <w:bCs/>
          <w:color w:val="auto"/>
          <w:sz w:val="24"/>
          <w:szCs w:val="24"/>
        </w:rPr>
      </w:pPr>
      <w:r w:rsidRPr="00287939">
        <w:rPr>
          <w:rFonts w:ascii="Arial" w:eastAsia="Calibri" w:hAnsi="Arial" w:cs="Arial"/>
          <w:b/>
          <w:bCs/>
          <w:color w:val="auto"/>
          <w:sz w:val="24"/>
          <w:szCs w:val="24"/>
        </w:rPr>
        <w:t xml:space="preserve">Patient </w:t>
      </w:r>
      <w:r w:rsidR="00787C96" w:rsidRPr="00287939">
        <w:rPr>
          <w:rFonts w:ascii="Arial" w:eastAsia="Calibri" w:hAnsi="Arial" w:cs="Arial"/>
          <w:b/>
          <w:bCs/>
          <w:color w:val="auto"/>
          <w:sz w:val="24"/>
          <w:szCs w:val="24"/>
        </w:rPr>
        <w:t>background</w:t>
      </w:r>
    </w:p>
    <w:p w14:paraId="2DAD3B68" w14:textId="092A8E07" w:rsidR="00355EBE" w:rsidRPr="00287939" w:rsidRDefault="003B7C33">
      <w:pPr>
        <w:spacing w:after="160" w:line="259" w:lineRule="auto"/>
        <w:rPr>
          <w:rFonts w:eastAsia="Calibri"/>
          <w:sz w:val="24"/>
          <w:szCs w:val="24"/>
        </w:rPr>
      </w:pPr>
      <w:r w:rsidRPr="00287939">
        <w:rPr>
          <w:rFonts w:eastAsia="Calibri"/>
          <w:sz w:val="24"/>
          <w:szCs w:val="24"/>
        </w:rPr>
        <w:t>Family:</w:t>
      </w:r>
      <w:r w:rsidR="009D648C" w:rsidRPr="00287939">
        <w:rPr>
          <w:rFonts w:eastAsia="Calibri"/>
          <w:sz w:val="24"/>
          <w:szCs w:val="24"/>
        </w:rPr>
        <w:t xml:space="preserve"> </w:t>
      </w:r>
      <w:r w:rsidRPr="00287939">
        <w:rPr>
          <w:rFonts w:eastAsia="Calibri"/>
          <w:sz w:val="24"/>
          <w:szCs w:val="24"/>
        </w:rPr>
        <w:t>Married</w:t>
      </w:r>
      <w:r w:rsidR="009D648C" w:rsidRPr="00287939">
        <w:rPr>
          <w:rFonts w:eastAsia="Calibri"/>
          <w:sz w:val="24"/>
          <w:szCs w:val="24"/>
        </w:rPr>
        <w:t>, with</w:t>
      </w:r>
      <w:r w:rsidRPr="00287939">
        <w:rPr>
          <w:rFonts w:eastAsia="Calibri"/>
          <w:sz w:val="24"/>
          <w:szCs w:val="24"/>
        </w:rPr>
        <w:t xml:space="preserve"> </w:t>
      </w:r>
      <w:r w:rsidR="00C42EA3" w:rsidRPr="00287939">
        <w:rPr>
          <w:rFonts w:eastAsia="Calibri"/>
          <w:sz w:val="24"/>
          <w:szCs w:val="24"/>
        </w:rPr>
        <w:t>three</w:t>
      </w:r>
      <w:r w:rsidRPr="00287939">
        <w:rPr>
          <w:rFonts w:eastAsia="Calibri"/>
          <w:sz w:val="24"/>
          <w:szCs w:val="24"/>
        </w:rPr>
        <w:t xml:space="preserve"> children (</w:t>
      </w:r>
      <w:r w:rsidR="00C42EA3" w:rsidRPr="00287939">
        <w:rPr>
          <w:rFonts w:eastAsia="Calibri"/>
          <w:sz w:val="24"/>
          <w:szCs w:val="24"/>
        </w:rPr>
        <w:t xml:space="preserve">two </w:t>
      </w:r>
      <w:r w:rsidRPr="00287939">
        <w:rPr>
          <w:rFonts w:eastAsia="Calibri"/>
          <w:sz w:val="24"/>
          <w:szCs w:val="24"/>
        </w:rPr>
        <w:t xml:space="preserve">girls </w:t>
      </w:r>
      <w:r w:rsidR="00C42EA3" w:rsidRPr="00287939">
        <w:rPr>
          <w:rFonts w:eastAsia="Calibri"/>
          <w:sz w:val="24"/>
          <w:szCs w:val="24"/>
        </w:rPr>
        <w:t>and one</w:t>
      </w:r>
      <w:r w:rsidRPr="00287939">
        <w:rPr>
          <w:rFonts w:eastAsia="Calibri"/>
          <w:sz w:val="24"/>
          <w:szCs w:val="24"/>
        </w:rPr>
        <w:t xml:space="preserve"> boy)</w:t>
      </w:r>
      <w:r w:rsidR="009D648C" w:rsidRPr="00287939">
        <w:rPr>
          <w:rFonts w:eastAsia="Calibri"/>
          <w:sz w:val="24"/>
          <w:szCs w:val="24"/>
        </w:rPr>
        <w:t>.</w:t>
      </w:r>
      <w:r w:rsidRPr="00287939">
        <w:rPr>
          <w:rFonts w:eastAsia="Calibri"/>
          <w:sz w:val="24"/>
          <w:szCs w:val="24"/>
        </w:rPr>
        <w:t xml:space="preserve"> Safwan’s wife</w:t>
      </w:r>
      <w:r w:rsidR="009D648C" w:rsidRPr="00287939">
        <w:rPr>
          <w:rFonts w:eastAsia="Calibri"/>
          <w:sz w:val="24"/>
          <w:szCs w:val="24"/>
        </w:rPr>
        <w:t xml:space="preserve"> is</w:t>
      </w:r>
      <w:r w:rsidRPr="00287939">
        <w:rPr>
          <w:rFonts w:eastAsia="Calibri"/>
          <w:sz w:val="24"/>
          <w:szCs w:val="24"/>
        </w:rPr>
        <w:t xml:space="preserve"> </w:t>
      </w:r>
      <w:proofErr w:type="spellStart"/>
      <w:r w:rsidRPr="00287939">
        <w:rPr>
          <w:rFonts w:eastAsia="Calibri"/>
          <w:sz w:val="24"/>
          <w:szCs w:val="24"/>
        </w:rPr>
        <w:t>Rehanara</w:t>
      </w:r>
      <w:proofErr w:type="spellEnd"/>
      <w:r w:rsidR="009D648C" w:rsidRPr="00287939">
        <w:rPr>
          <w:rFonts w:eastAsia="Calibri"/>
          <w:sz w:val="24"/>
          <w:szCs w:val="24"/>
        </w:rPr>
        <w:t xml:space="preserve">, </w:t>
      </w:r>
      <w:r w:rsidRPr="00287939">
        <w:rPr>
          <w:rFonts w:eastAsia="Calibri"/>
          <w:sz w:val="24"/>
          <w:szCs w:val="24"/>
        </w:rPr>
        <w:t>35 years old and British. They are both practi</w:t>
      </w:r>
      <w:r w:rsidR="00C42EA3" w:rsidRPr="00287939">
        <w:rPr>
          <w:rFonts w:eastAsia="Calibri"/>
          <w:sz w:val="24"/>
          <w:szCs w:val="24"/>
        </w:rPr>
        <w:t>s</w:t>
      </w:r>
      <w:r w:rsidRPr="00287939">
        <w:rPr>
          <w:rFonts w:eastAsia="Calibri"/>
          <w:sz w:val="24"/>
          <w:szCs w:val="24"/>
        </w:rPr>
        <w:t xml:space="preserve">ing </w:t>
      </w:r>
      <w:r w:rsidR="00C42EA3" w:rsidRPr="00287939">
        <w:rPr>
          <w:rFonts w:eastAsia="Calibri"/>
          <w:sz w:val="24"/>
          <w:szCs w:val="24"/>
        </w:rPr>
        <w:t>Muslims</w:t>
      </w:r>
      <w:r w:rsidRPr="00287939">
        <w:rPr>
          <w:rFonts w:eastAsia="Calibri"/>
          <w:sz w:val="24"/>
          <w:szCs w:val="24"/>
        </w:rPr>
        <w:t xml:space="preserve"> and encourage their </w:t>
      </w:r>
      <w:r w:rsidR="00C42EA3" w:rsidRPr="00287939">
        <w:rPr>
          <w:rFonts w:eastAsia="Calibri"/>
          <w:sz w:val="24"/>
          <w:szCs w:val="24"/>
        </w:rPr>
        <w:t>three</w:t>
      </w:r>
      <w:r w:rsidRPr="00287939">
        <w:rPr>
          <w:rFonts w:eastAsia="Calibri"/>
          <w:sz w:val="24"/>
          <w:szCs w:val="24"/>
        </w:rPr>
        <w:t xml:space="preserve"> children, Hamza, 17, </w:t>
      </w:r>
      <w:proofErr w:type="spellStart"/>
      <w:r w:rsidRPr="00287939">
        <w:rPr>
          <w:rFonts w:eastAsia="Calibri"/>
          <w:sz w:val="24"/>
          <w:szCs w:val="24"/>
        </w:rPr>
        <w:t>Shakif</w:t>
      </w:r>
      <w:proofErr w:type="spellEnd"/>
      <w:r w:rsidRPr="00287939">
        <w:rPr>
          <w:rFonts w:eastAsia="Calibri"/>
          <w:sz w:val="24"/>
          <w:szCs w:val="24"/>
        </w:rPr>
        <w:t>,</w:t>
      </w:r>
      <w:r w:rsidR="00C42EA3" w:rsidRPr="00287939">
        <w:rPr>
          <w:rFonts w:eastAsia="Calibri"/>
          <w:sz w:val="24"/>
          <w:szCs w:val="24"/>
        </w:rPr>
        <w:t xml:space="preserve"> </w:t>
      </w:r>
      <w:r w:rsidRPr="00287939">
        <w:rPr>
          <w:rFonts w:eastAsia="Calibri"/>
          <w:sz w:val="24"/>
          <w:szCs w:val="24"/>
        </w:rPr>
        <w:t>15</w:t>
      </w:r>
      <w:r w:rsidR="009D648C" w:rsidRPr="00287939">
        <w:rPr>
          <w:rFonts w:eastAsia="Calibri"/>
          <w:sz w:val="24"/>
          <w:szCs w:val="24"/>
        </w:rPr>
        <w:t>,</w:t>
      </w:r>
      <w:r w:rsidRPr="00287939">
        <w:rPr>
          <w:rFonts w:eastAsia="Calibri"/>
          <w:sz w:val="24"/>
          <w:szCs w:val="24"/>
        </w:rPr>
        <w:t xml:space="preserve"> and </w:t>
      </w:r>
      <w:proofErr w:type="spellStart"/>
      <w:r w:rsidRPr="00287939">
        <w:rPr>
          <w:rFonts w:eastAsia="Calibri"/>
          <w:sz w:val="24"/>
          <w:szCs w:val="24"/>
        </w:rPr>
        <w:t>Sadiya</w:t>
      </w:r>
      <w:proofErr w:type="spellEnd"/>
      <w:r w:rsidR="009D648C" w:rsidRPr="00287939">
        <w:rPr>
          <w:rFonts w:eastAsia="Calibri"/>
          <w:sz w:val="24"/>
          <w:szCs w:val="24"/>
        </w:rPr>
        <w:t>,</w:t>
      </w:r>
      <w:r w:rsidRPr="00287939">
        <w:rPr>
          <w:rFonts w:eastAsia="Calibri"/>
          <w:sz w:val="24"/>
          <w:szCs w:val="24"/>
        </w:rPr>
        <w:t xml:space="preserve"> 13</w:t>
      </w:r>
      <w:r w:rsidR="009D648C" w:rsidRPr="00287939">
        <w:rPr>
          <w:rFonts w:eastAsia="Calibri"/>
          <w:sz w:val="24"/>
          <w:szCs w:val="24"/>
        </w:rPr>
        <w:t>,</w:t>
      </w:r>
      <w:r w:rsidRPr="00287939">
        <w:rPr>
          <w:rFonts w:eastAsia="Calibri"/>
          <w:sz w:val="24"/>
          <w:szCs w:val="24"/>
        </w:rPr>
        <w:t xml:space="preserve"> to follow Islam. </w:t>
      </w:r>
    </w:p>
    <w:p w14:paraId="69CCC8AA" w14:textId="0B63D19E" w:rsidR="00355EBE" w:rsidRPr="00287939" w:rsidRDefault="003B7C33">
      <w:pPr>
        <w:spacing w:after="160" w:line="259" w:lineRule="auto"/>
        <w:rPr>
          <w:rFonts w:eastAsia="Calibri"/>
          <w:sz w:val="24"/>
          <w:szCs w:val="24"/>
        </w:rPr>
      </w:pPr>
      <w:r w:rsidRPr="00287939">
        <w:rPr>
          <w:rFonts w:eastAsia="Calibri"/>
          <w:sz w:val="24"/>
          <w:szCs w:val="24"/>
        </w:rPr>
        <w:t>Occupation:</w:t>
      </w:r>
      <w:r w:rsidR="009D648C" w:rsidRPr="00287939">
        <w:rPr>
          <w:rFonts w:eastAsia="Calibri"/>
          <w:sz w:val="24"/>
          <w:szCs w:val="24"/>
        </w:rPr>
        <w:t xml:space="preserve"> </w:t>
      </w:r>
      <w:r w:rsidRPr="00287939">
        <w:rPr>
          <w:rFonts w:eastAsia="Calibri"/>
          <w:sz w:val="24"/>
          <w:szCs w:val="24"/>
        </w:rPr>
        <w:t>Safwan is a time</w:t>
      </w:r>
      <w:r w:rsidR="002D6566" w:rsidRPr="00287939">
        <w:rPr>
          <w:rFonts w:eastAsia="Calibri"/>
          <w:sz w:val="24"/>
          <w:szCs w:val="24"/>
        </w:rPr>
        <w:t>-</w:t>
      </w:r>
      <w:r w:rsidRPr="00287939">
        <w:rPr>
          <w:rFonts w:eastAsia="Calibri"/>
          <w:sz w:val="24"/>
          <w:szCs w:val="24"/>
        </w:rPr>
        <w:t>served window fitter (he trained as an apprentice in a joinery company and has remained at the firm ever since</w:t>
      </w:r>
      <w:r w:rsidR="002D6566" w:rsidRPr="00287939">
        <w:rPr>
          <w:rFonts w:eastAsia="Calibri"/>
          <w:sz w:val="24"/>
          <w:szCs w:val="24"/>
        </w:rPr>
        <w:t>)</w:t>
      </w:r>
      <w:r w:rsidRPr="00287939">
        <w:rPr>
          <w:rFonts w:eastAsia="Calibri"/>
          <w:sz w:val="24"/>
          <w:szCs w:val="24"/>
        </w:rPr>
        <w:t>.</w:t>
      </w:r>
    </w:p>
    <w:p w14:paraId="703B1153" w14:textId="411A83B5" w:rsidR="00355EBE" w:rsidRPr="00287939" w:rsidRDefault="003B7C33">
      <w:pPr>
        <w:spacing w:after="160" w:line="259" w:lineRule="auto"/>
        <w:rPr>
          <w:rFonts w:eastAsia="Calibri"/>
          <w:sz w:val="24"/>
          <w:szCs w:val="24"/>
        </w:rPr>
      </w:pPr>
      <w:r w:rsidRPr="00287939">
        <w:rPr>
          <w:rFonts w:eastAsia="Calibri"/>
          <w:sz w:val="24"/>
          <w:szCs w:val="24"/>
        </w:rPr>
        <w:t>Income:</w:t>
      </w:r>
      <w:r w:rsidR="009D648C" w:rsidRPr="00287939">
        <w:rPr>
          <w:rFonts w:eastAsia="Calibri"/>
          <w:sz w:val="24"/>
          <w:szCs w:val="24"/>
        </w:rPr>
        <w:t xml:space="preserve"> </w:t>
      </w:r>
      <w:r w:rsidRPr="00287939">
        <w:rPr>
          <w:rFonts w:eastAsia="Calibri"/>
          <w:sz w:val="24"/>
          <w:szCs w:val="24"/>
        </w:rPr>
        <w:t xml:space="preserve">£26,000 basic plus OTE </w:t>
      </w:r>
      <w:r w:rsidR="002D6566" w:rsidRPr="00287939">
        <w:rPr>
          <w:rFonts w:eastAsia="Calibri"/>
          <w:sz w:val="24"/>
          <w:szCs w:val="24"/>
        </w:rPr>
        <w:t xml:space="preserve">– </w:t>
      </w:r>
      <w:r w:rsidRPr="00287939">
        <w:rPr>
          <w:rFonts w:eastAsia="Calibri"/>
          <w:sz w:val="24"/>
          <w:szCs w:val="24"/>
        </w:rPr>
        <w:t>normal 40 hours</w:t>
      </w:r>
      <w:r w:rsidR="009D648C" w:rsidRPr="00287939">
        <w:rPr>
          <w:rFonts w:eastAsia="Calibri"/>
          <w:sz w:val="24"/>
          <w:szCs w:val="24"/>
        </w:rPr>
        <w:t xml:space="preserve"> per </w:t>
      </w:r>
      <w:r w:rsidRPr="00287939">
        <w:rPr>
          <w:rFonts w:eastAsia="Calibri"/>
          <w:sz w:val="24"/>
          <w:szCs w:val="24"/>
        </w:rPr>
        <w:t>week</w:t>
      </w:r>
      <w:r w:rsidR="009D648C" w:rsidRPr="00287939">
        <w:rPr>
          <w:rFonts w:eastAsia="Calibri"/>
          <w:sz w:val="24"/>
          <w:szCs w:val="24"/>
        </w:rPr>
        <w:t>. S</w:t>
      </w:r>
      <w:r w:rsidRPr="00287939">
        <w:rPr>
          <w:rFonts w:eastAsia="Calibri"/>
          <w:sz w:val="24"/>
          <w:szCs w:val="24"/>
        </w:rPr>
        <w:t>ome overtime is available in spring</w:t>
      </w:r>
      <w:r w:rsidR="002D6566" w:rsidRPr="00287939">
        <w:rPr>
          <w:rFonts w:eastAsia="Calibri"/>
          <w:sz w:val="24"/>
          <w:szCs w:val="24"/>
        </w:rPr>
        <w:t xml:space="preserve"> and </w:t>
      </w:r>
      <w:r w:rsidRPr="00287939">
        <w:rPr>
          <w:rFonts w:eastAsia="Calibri"/>
          <w:sz w:val="24"/>
          <w:szCs w:val="24"/>
        </w:rPr>
        <w:t>summer</w:t>
      </w:r>
      <w:r w:rsidR="009D648C" w:rsidRPr="00287939">
        <w:rPr>
          <w:rFonts w:eastAsia="Calibri"/>
          <w:sz w:val="24"/>
          <w:szCs w:val="24"/>
        </w:rPr>
        <w:t>.</w:t>
      </w:r>
    </w:p>
    <w:p w14:paraId="251488C0" w14:textId="51F0CDE1" w:rsidR="00355EBE" w:rsidRPr="00287939" w:rsidRDefault="003B7C33">
      <w:pPr>
        <w:spacing w:after="160" w:line="259" w:lineRule="auto"/>
        <w:rPr>
          <w:rFonts w:eastAsia="Calibri"/>
          <w:sz w:val="24"/>
          <w:szCs w:val="24"/>
        </w:rPr>
      </w:pPr>
      <w:r w:rsidRPr="00287939">
        <w:rPr>
          <w:rFonts w:eastAsia="Calibri"/>
          <w:sz w:val="24"/>
          <w:szCs w:val="24"/>
        </w:rPr>
        <w:t>Hobbies:</w:t>
      </w:r>
      <w:r w:rsidR="009D648C" w:rsidRPr="00287939">
        <w:rPr>
          <w:rFonts w:eastAsia="Calibri"/>
          <w:sz w:val="24"/>
          <w:szCs w:val="24"/>
        </w:rPr>
        <w:t xml:space="preserve"> </w:t>
      </w:r>
      <w:r w:rsidRPr="00287939">
        <w:rPr>
          <w:rFonts w:eastAsia="Calibri"/>
          <w:sz w:val="24"/>
          <w:szCs w:val="24"/>
        </w:rPr>
        <w:t xml:space="preserve">Walking, </w:t>
      </w:r>
      <w:proofErr w:type="gramStart"/>
      <w:r w:rsidRPr="00287939">
        <w:rPr>
          <w:rFonts w:eastAsia="Calibri"/>
          <w:sz w:val="24"/>
          <w:szCs w:val="24"/>
        </w:rPr>
        <w:t>motorsport</w:t>
      </w:r>
      <w:r w:rsidR="002D6566" w:rsidRPr="00287939">
        <w:rPr>
          <w:rFonts w:eastAsia="Calibri"/>
          <w:sz w:val="24"/>
          <w:szCs w:val="24"/>
        </w:rPr>
        <w:t>s</w:t>
      </w:r>
      <w:proofErr w:type="gramEnd"/>
      <w:r w:rsidRPr="00287939">
        <w:rPr>
          <w:rFonts w:eastAsia="Calibri"/>
          <w:sz w:val="24"/>
          <w:szCs w:val="24"/>
        </w:rPr>
        <w:t xml:space="preserve"> and spending time with family. He and his family try to keep an active lifestyle by taking walks in their local area. Since his diagnosis, Safwan has been keen to improve his health and that of his close family.</w:t>
      </w:r>
    </w:p>
    <w:p w14:paraId="1FCF014C" w14:textId="0071E743" w:rsidR="00355EBE" w:rsidRPr="00287939" w:rsidRDefault="003B7C33">
      <w:pPr>
        <w:spacing w:after="160" w:line="259" w:lineRule="auto"/>
        <w:rPr>
          <w:rFonts w:eastAsia="Calibri"/>
          <w:sz w:val="24"/>
          <w:szCs w:val="24"/>
        </w:rPr>
      </w:pPr>
      <w:r w:rsidRPr="00287939">
        <w:rPr>
          <w:rFonts w:eastAsia="Calibri"/>
          <w:sz w:val="24"/>
          <w:szCs w:val="24"/>
        </w:rPr>
        <w:t>Lifestyle:</w:t>
      </w:r>
      <w:r w:rsidR="009D648C" w:rsidRPr="00287939">
        <w:rPr>
          <w:rFonts w:eastAsia="Calibri"/>
          <w:sz w:val="24"/>
          <w:szCs w:val="24"/>
        </w:rPr>
        <w:t xml:space="preserve"> </w:t>
      </w:r>
      <w:r w:rsidRPr="00287939">
        <w:rPr>
          <w:rFonts w:eastAsia="Calibri"/>
          <w:sz w:val="24"/>
          <w:szCs w:val="24"/>
        </w:rPr>
        <w:t xml:space="preserve">Does not drink, used to smoke (quit </w:t>
      </w:r>
      <w:r w:rsidR="009D648C" w:rsidRPr="00287939">
        <w:rPr>
          <w:rFonts w:eastAsia="Calibri"/>
          <w:sz w:val="24"/>
          <w:szCs w:val="24"/>
        </w:rPr>
        <w:t xml:space="preserve">five </w:t>
      </w:r>
      <w:r w:rsidRPr="00287939">
        <w:rPr>
          <w:rFonts w:eastAsia="Calibri"/>
          <w:sz w:val="24"/>
          <w:szCs w:val="24"/>
        </w:rPr>
        <w:t>years ago), no drug use, walks daily after evening meal</w:t>
      </w:r>
      <w:r w:rsidR="009D648C" w:rsidRPr="00287939">
        <w:rPr>
          <w:rFonts w:eastAsia="Calibri"/>
          <w:sz w:val="24"/>
          <w:szCs w:val="24"/>
        </w:rPr>
        <w:t xml:space="preserve"> and</w:t>
      </w:r>
      <w:r w:rsidRPr="00287939">
        <w:rPr>
          <w:rFonts w:eastAsia="Calibri"/>
          <w:sz w:val="24"/>
          <w:szCs w:val="24"/>
        </w:rPr>
        <w:t xml:space="preserve"> diet high in saturated fats</w:t>
      </w:r>
      <w:r w:rsidR="009D648C" w:rsidRPr="00287939">
        <w:rPr>
          <w:rFonts w:eastAsia="Calibri"/>
          <w:sz w:val="24"/>
          <w:szCs w:val="24"/>
        </w:rPr>
        <w:t>.</w:t>
      </w:r>
      <w:r w:rsidRPr="00287939">
        <w:rPr>
          <w:rFonts w:eastAsia="Calibri"/>
          <w:sz w:val="24"/>
          <w:szCs w:val="24"/>
        </w:rPr>
        <w:t xml:space="preserve"> </w:t>
      </w:r>
    </w:p>
    <w:p w14:paraId="63718864" w14:textId="2CC1B28F" w:rsidR="00355EBE" w:rsidRPr="00287939" w:rsidRDefault="003B7C33" w:rsidP="00287939">
      <w:pPr>
        <w:pStyle w:val="Heading1"/>
        <w:keepNext/>
        <w:keepLines/>
        <w:widowControl/>
        <w:spacing w:before="240" w:after="0" w:line="360" w:lineRule="auto"/>
        <w:rPr>
          <w:rFonts w:ascii="Arial" w:eastAsia="Calibri" w:hAnsi="Arial" w:cs="Arial"/>
          <w:b/>
          <w:bCs/>
          <w:color w:val="auto"/>
          <w:sz w:val="24"/>
          <w:szCs w:val="24"/>
        </w:rPr>
      </w:pPr>
      <w:r w:rsidRPr="00287939">
        <w:rPr>
          <w:rFonts w:ascii="Arial" w:eastAsia="Calibri" w:hAnsi="Arial" w:cs="Arial"/>
          <w:b/>
          <w:bCs/>
          <w:color w:val="auto"/>
          <w:sz w:val="24"/>
          <w:szCs w:val="24"/>
        </w:rPr>
        <w:t xml:space="preserve">Medical </w:t>
      </w:r>
      <w:r w:rsidR="00787C96" w:rsidRPr="00287939">
        <w:rPr>
          <w:rFonts w:ascii="Arial" w:eastAsia="Calibri" w:hAnsi="Arial" w:cs="Arial"/>
          <w:b/>
          <w:bCs/>
          <w:color w:val="auto"/>
          <w:sz w:val="24"/>
          <w:szCs w:val="24"/>
        </w:rPr>
        <w:t>history</w:t>
      </w:r>
    </w:p>
    <w:p w14:paraId="158A3E9F" w14:textId="7C353741" w:rsidR="00355EBE" w:rsidRPr="00287939" w:rsidRDefault="003B7C33">
      <w:pPr>
        <w:spacing w:after="160" w:line="259" w:lineRule="auto"/>
        <w:rPr>
          <w:rFonts w:eastAsia="Calibri"/>
          <w:sz w:val="24"/>
          <w:szCs w:val="24"/>
        </w:rPr>
      </w:pPr>
      <w:r w:rsidRPr="00287939">
        <w:rPr>
          <w:rFonts w:eastAsia="Calibri"/>
          <w:sz w:val="24"/>
          <w:szCs w:val="24"/>
        </w:rPr>
        <w:t>Current condition:</w:t>
      </w:r>
      <w:r w:rsidR="00631916">
        <w:rPr>
          <w:rFonts w:eastAsia="Calibri"/>
          <w:sz w:val="24"/>
          <w:szCs w:val="24"/>
        </w:rPr>
        <w:t xml:space="preserve"> </w:t>
      </w:r>
      <w:r w:rsidRPr="00287939">
        <w:rPr>
          <w:rFonts w:eastAsia="Calibri"/>
          <w:sz w:val="24"/>
          <w:szCs w:val="24"/>
        </w:rPr>
        <w:t>Renal failure</w:t>
      </w:r>
      <w:r w:rsidR="00C42EA3" w:rsidRPr="00287939">
        <w:rPr>
          <w:rFonts w:eastAsia="Calibri"/>
          <w:sz w:val="24"/>
          <w:szCs w:val="24"/>
        </w:rPr>
        <w:t xml:space="preserve"> </w:t>
      </w:r>
      <w:r w:rsidRPr="00287939">
        <w:rPr>
          <w:rFonts w:eastAsia="Calibri"/>
          <w:sz w:val="24"/>
          <w:szCs w:val="24"/>
        </w:rPr>
        <w:t xml:space="preserve">/ </w:t>
      </w:r>
      <w:r w:rsidR="009D648C" w:rsidRPr="00287939">
        <w:rPr>
          <w:rFonts w:eastAsia="Calibri"/>
          <w:sz w:val="24"/>
          <w:szCs w:val="24"/>
        </w:rPr>
        <w:t xml:space="preserve">kidney </w:t>
      </w:r>
      <w:r w:rsidRPr="00287939">
        <w:rPr>
          <w:rFonts w:eastAsia="Calibri"/>
          <w:sz w:val="24"/>
          <w:szCs w:val="24"/>
        </w:rPr>
        <w:t>disease</w:t>
      </w:r>
    </w:p>
    <w:p w14:paraId="73910884" w14:textId="2095C631" w:rsidR="00355EBE" w:rsidRPr="00287939" w:rsidRDefault="003B7C33">
      <w:pPr>
        <w:spacing w:after="160" w:line="259" w:lineRule="auto"/>
        <w:rPr>
          <w:rFonts w:eastAsia="Calibri"/>
          <w:sz w:val="24"/>
          <w:szCs w:val="24"/>
        </w:rPr>
      </w:pPr>
      <w:r w:rsidRPr="00287939">
        <w:rPr>
          <w:rFonts w:eastAsia="Calibri"/>
          <w:sz w:val="24"/>
          <w:szCs w:val="24"/>
        </w:rPr>
        <w:t>Treatment/therapy</w:t>
      </w:r>
      <w:r w:rsidR="00631916">
        <w:rPr>
          <w:rFonts w:eastAsia="Calibri"/>
          <w:sz w:val="24"/>
          <w:szCs w:val="24"/>
        </w:rPr>
        <w:t xml:space="preserve">: </w:t>
      </w:r>
      <w:r w:rsidRPr="00287939">
        <w:rPr>
          <w:rFonts w:eastAsia="Calibri"/>
          <w:sz w:val="24"/>
          <w:szCs w:val="24"/>
        </w:rPr>
        <w:t>Dialysis (twice a week)</w:t>
      </w:r>
    </w:p>
    <w:p w14:paraId="1E0096FB" w14:textId="73589BCB" w:rsidR="00355EBE" w:rsidRPr="00287939" w:rsidRDefault="003B7C33">
      <w:pPr>
        <w:spacing w:after="160" w:line="259" w:lineRule="auto"/>
        <w:rPr>
          <w:rFonts w:eastAsia="Calibri"/>
          <w:sz w:val="24"/>
          <w:szCs w:val="24"/>
        </w:rPr>
      </w:pPr>
      <w:r w:rsidRPr="00287939">
        <w:rPr>
          <w:rFonts w:eastAsia="Calibri"/>
          <w:sz w:val="24"/>
          <w:szCs w:val="24"/>
        </w:rPr>
        <w:t>Other conditions</w:t>
      </w:r>
      <w:r w:rsidR="009D648C" w:rsidRPr="00287939">
        <w:rPr>
          <w:rFonts w:eastAsia="Calibri"/>
          <w:sz w:val="24"/>
          <w:szCs w:val="24"/>
        </w:rPr>
        <w:t xml:space="preserve"> and </w:t>
      </w:r>
      <w:r w:rsidRPr="00287939">
        <w:rPr>
          <w:rFonts w:eastAsia="Calibri"/>
          <w:sz w:val="24"/>
          <w:szCs w:val="24"/>
        </w:rPr>
        <w:t xml:space="preserve">contributing factors: </w:t>
      </w:r>
      <w:r w:rsidR="00631916">
        <w:rPr>
          <w:rFonts w:eastAsia="Calibri"/>
          <w:sz w:val="24"/>
          <w:szCs w:val="24"/>
        </w:rPr>
        <w:t>P</w:t>
      </w:r>
      <w:r w:rsidRPr="00287939">
        <w:rPr>
          <w:rFonts w:eastAsia="Calibri"/>
          <w:sz w:val="24"/>
          <w:szCs w:val="24"/>
        </w:rPr>
        <w:t>rediabetic</w:t>
      </w:r>
      <w:r w:rsidR="009D648C" w:rsidRPr="00287939">
        <w:rPr>
          <w:rFonts w:eastAsia="Calibri"/>
          <w:sz w:val="24"/>
          <w:szCs w:val="24"/>
        </w:rPr>
        <w:t xml:space="preserve"> and </w:t>
      </w:r>
      <w:r w:rsidRPr="00287939">
        <w:rPr>
          <w:rFonts w:eastAsia="Calibri"/>
          <w:sz w:val="24"/>
          <w:szCs w:val="24"/>
        </w:rPr>
        <w:t>high blood pressure</w:t>
      </w:r>
    </w:p>
    <w:p w14:paraId="17ACEBBC" w14:textId="075C01C2" w:rsidR="00355EBE" w:rsidRPr="00287939" w:rsidRDefault="003B7C33">
      <w:pPr>
        <w:spacing w:after="160" w:line="259" w:lineRule="auto"/>
        <w:rPr>
          <w:rFonts w:eastAsia="Calibri"/>
          <w:sz w:val="24"/>
          <w:szCs w:val="24"/>
        </w:rPr>
      </w:pPr>
      <w:r w:rsidRPr="00287939">
        <w:rPr>
          <w:rFonts w:eastAsia="Calibri"/>
          <w:sz w:val="24"/>
          <w:szCs w:val="24"/>
        </w:rPr>
        <w:t>Allergies:</w:t>
      </w:r>
      <w:r w:rsidR="00631916">
        <w:rPr>
          <w:rFonts w:eastAsia="Calibri"/>
          <w:sz w:val="24"/>
          <w:szCs w:val="24"/>
        </w:rPr>
        <w:t xml:space="preserve"> N</w:t>
      </w:r>
      <w:r w:rsidRPr="00287939">
        <w:rPr>
          <w:rFonts w:eastAsia="Calibri"/>
          <w:sz w:val="24"/>
          <w:szCs w:val="24"/>
        </w:rPr>
        <w:t>o allergies</w:t>
      </w:r>
    </w:p>
    <w:p w14:paraId="5FDC48E3" w14:textId="63ED80C3" w:rsidR="00355EBE" w:rsidRPr="00287939" w:rsidRDefault="003B7C33">
      <w:pPr>
        <w:spacing w:after="160" w:line="259" w:lineRule="auto"/>
        <w:rPr>
          <w:rFonts w:eastAsia="Calibri"/>
          <w:color w:val="FF0000"/>
          <w:sz w:val="24"/>
          <w:szCs w:val="24"/>
        </w:rPr>
      </w:pPr>
      <w:r w:rsidRPr="00287939">
        <w:rPr>
          <w:rFonts w:eastAsia="Calibri"/>
          <w:sz w:val="24"/>
          <w:szCs w:val="24"/>
        </w:rPr>
        <w:t xml:space="preserve">Mental Health: </w:t>
      </w:r>
      <w:r w:rsidR="00631916">
        <w:rPr>
          <w:rFonts w:eastAsia="Calibri"/>
          <w:sz w:val="24"/>
          <w:szCs w:val="24"/>
        </w:rPr>
        <w:t>M</w:t>
      </w:r>
      <w:r w:rsidRPr="00287939">
        <w:rPr>
          <w:rFonts w:eastAsia="Calibri"/>
          <w:sz w:val="24"/>
          <w:szCs w:val="24"/>
        </w:rPr>
        <w:t>ental</w:t>
      </w:r>
      <w:r w:rsidR="009D648C" w:rsidRPr="00287939">
        <w:rPr>
          <w:rFonts w:eastAsia="Calibri"/>
          <w:sz w:val="24"/>
          <w:szCs w:val="24"/>
        </w:rPr>
        <w:t xml:space="preserve"> health</w:t>
      </w:r>
      <w:r w:rsidRPr="00287939">
        <w:rPr>
          <w:rFonts w:eastAsia="Calibri"/>
          <w:sz w:val="24"/>
          <w:szCs w:val="24"/>
        </w:rPr>
        <w:t xml:space="preserve"> is currently good but anxious about long</w:t>
      </w:r>
      <w:r w:rsidR="009D648C" w:rsidRPr="00287939">
        <w:rPr>
          <w:rFonts w:eastAsia="Calibri"/>
          <w:sz w:val="24"/>
          <w:szCs w:val="24"/>
        </w:rPr>
        <w:t>-</w:t>
      </w:r>
      <w:r w:rsidRPr="00287939">
        <w:rPr>
          <w:rFonts w:eastAsia="Calibri"/>
          <w:sz w:val="24"/>
          <w:szCs w:val="24"/>
        </w:rPr>
        <w:t>term prognosis with dialysis</w:t>
      </w:r>
      <w:r w:rsidR="009D648C" w:rsidRPr="00287939">
        <w:rPr>
          <w:rFonts w:eastAsia="Calibri"/>
          <w:sz w:val="24"/>
          <w:szCs w:val="24"/>
        </w:rPr>
        <w:t>.</w:t>
      </w:r>
    </w:p>
    <w:p w14:paraId="20E51225" w14:textId="2971A8A2" w:rsidR="00355EBE" w:rsidRPr="00287939" w:rsidRDefault="003B7C33" w:rsidP="00287939">
      <w:pPr>
        <w:pStyle w:val="Heading1"/>
        <w:keepNext/>
        <w:keepLines/>
        <w:widowControl/>
        <w:spacing w:before="240" w:after="0" w:line="360" w:lineRule="auto"/>
        <w:rPr>
          <w:rFonts w:ascii="Arial" w:eastAsia="Calibri" w:hAnsi="Arial" w:cs="Arial"/>
          <w:b/>
          <w:bCs/>
          <w:color w:val="auto"/>
          <w:sz w:val="24"/>
          <w:szCs w:val="24"/>
        </w:rPr>
      </w:pPr>
      <w:r w:rsidRPr="00287939">
        <w:rPr>
          <w:rFonts w:ascii="Arial" w:eastAsia="Calibri" w:hAnsi="Arial" w:cs="Arial"/>
          <w:b/>
          <w:bCs/>
          <w:color w:val="auto"/>
          <w:sz w:val="24"/>
          <w:szCs w:val="24"/>
        </w:rPr>
        <w:t xml:space="preserve">Additional </w:t>
      </w:r>
      <w:r w:rsidR="009D648C" w:rsidRPr="00287939">
        <w:rPr>
          <w:rFonts w:ascii="Arial" w:eastAsia="Calibri" w:hAnsi="Arial" w:cs="Arial"/>
          <w:b/>
          <w:bCs/>
          <w:color w:val="auto"/>
          <w:sz w:val="24"/>
          <w:szCs w:val="24"/>
        </w:rPr>
        <w:t>needs</w:t>
      </w:r>
    </w:p>
    <w:p w14:paraId="0EF5DB94" w14:textId="085F28FE" w:rsidR="00355EBE" w:rsidRPr="00287939" w:rsidRDefault="003B7C33">
      <w:pPr>
        <w:spacing w:after="160" w:line="259" w:lineRule="auto"/>
        <w:rPr>
          <w:rFonts w:eastAsia="Calibri"/>
          <w:sz w:val="24"/>
          <w:szCs w:val="24"/>
        </w:rPr>
      </w:pPr>
      <w:r w:rsidRPr="00287939">
        <w:rPr>
          <w:rFonts w:eastAsia="Calibri"/>
          <w:sz w:val="24"/>
          <w:szCs w:val="24"/>
        </w:rPr>
        <w:t>Dietary requirement:</w:t>
      </w:r>
      <w:r w:rsidR="00631916">
        <w:rPr>
          <w:rFonts w:eastAsia="Calibri"/>
          <w:sz w:val="24"/>
          <w:szCs w:val="24"/>
        </w:rPr>
        <w:t xml:space="preserve"> </w:t>
      </w:r>
      <w:r w:rsidRPr="00287939">
        <w:rPr>
          <w:rFonts w:eastAsia="Calibri"/>
          <w:sz w:val="24"/>
          <w:szCs w:val="24"/>
        </w:rPr>
        <w:t>Halal</w:t>
      </w:r>
    </w:p>
    <w:p w14:paraId="08F570D8" w14:textId="45B45F75" w:rsidR="00355EBE" w:rsidRPr="00287939" w:rsidRDefault="003B7C33">
      <w:pPr>
        <w:spacing w:after="160" w:line="259" w:lineRule="auto"/>
        <w:rPr>
          <w:rFonts w:eastAsia="Calibri"/>
          <w:sz w:val="24"/>
          <w:szCs w:val="24"/>
        </w:rPr>
      </w:pPr>
      <w:r w:rsidRPr="00287939">
        <w:rPr>
          <w:rFonts w:eastAsia="Calibri"/>
          <w:sz w:val="24"/>
          <w:szCs w:val="24"/>
        </w:rPr>
        <w:t xml:space="preserve">Communication requirements: </w:t>
      </w:r>
      <w:r w:rsidR="004D0FEA" w:rsidRPr="00287939">
        <w:rPr>
          <w:rFonts w:eastAsia="Calibri"/>
          <w:sz w:val="24"/>
          <w:szCs w:val="24"/>
        </w:rPr>
        <w:t xml:space="preserve">None </w:t>
      </w:r>
      <w:r w:rsidRPr="00287939">
        <w:rPr>
          <w:rFonts w:eastAsia="Calibri"/>
          <w:sz w:val="24"/>
          <w:szCs w:val="24"/>
        </w:rPr>
        <w:t>identified</w:t>
      </w:r>
    </w:p>
    <w:p w14:paraId="4AF6CB29" w14:textId="3AE78FDE" w:rsidR="00355EBE" w:rsidRPr="00287939" w:rsidRDefault="003B7C33">
      <w:pPr>
        <w:spacing w:after="160" w:line="259" w:lineRule="auto"/>
        <w:rPr>
          <w:rFonts w:eastAsia="Calibri"/>
          <w:sz w:val="24"/>
          <w:szCs w:val="24"/>
        </w:rPr>
      </w:pPr>
      <w:r w:rsidRPr="00287939">
        <w:rPr>
          <w:rFonts w:eastAsia="Calibri"/>
          <w:sz w:val="24"/>
          <w:szCs w:val="24"/>
        </w:rPr>
        <w:t xml:space="preserve">Religious/spiritual/cultural requirements: </w:t>
      </w:r>
      <w:r w:rsidR="004D0FEA" w:rsidRPr="00287939">
        <w:rPr>
          <w:rFonts w:eastAsia="Calibri"/>
          <w:sz w:val="24"/>
          <w:szCs w:val="24"/>
        </w:rPr>
        <w:t xml:space="preserve">Practising </w:t>
      </w:r>
      <w:r w:rsidR="00C42EA3" w:rsidRPr="00287939">
        <w:rPr>
          <w:rFonts w:eastAsia="Calibri"/>
          <w:sz w:val="24"/>
          <w:szCs w:val="24"/>
        </w:rPr>
        <w:t>Muslim</w:t>
      </w:r>
    </w:p>
    <w:p w14:paraId="78DCC2AD" w14:textId="60871BAD" w:rsidR="00355EBE" w:rsidRPr="00287939" w:rsidRDefault="003B7C33">
      <w:pPr>
        <w:spacing w:after="160" w:line="259" w:lineRule="auto"/>
        <w:rPr>
          <w:rFonts w:eastAsia="Calibri"/>
          <w:sz w:val="24"/>
          <w:szCs w:val="24"/>
        </w:rPr>
      </w:pPr>
      <w:r w:rsidRPr="00287939">
        <w:rPr>
          <w:rFonts w:eastAsia="Calibri"/>
          <w:sz w:val="24"/>
          <w:szCs w:val="24"/>
        </w:rPr>
        <w:t xml:space="preserve">Mobility needs: </w:t>
      </w:r>
      <w:r w:rsidR="004D0FEA" w:rsidRPr="00287939">
        <w:rPr>
          <w:rFonts w:eastAsia="Calibri"/>
          <w:sz w:val="24"/>
          <w:szCs w:val="24"/>
        </w:rPr>
        <w:t>None</w:t>
      </w:r>
    </w:p>
    <w:p w14:paraId="48255E6F" w14:textId="3A3DA87F" w:rsidR="00355EBE" w:rsidRDefault="003B7C33">
      <w:pPr>
        <w:spacing w:after="160" w:line="259" w:lineRule="auto"/>
        <w:rPr>
          <w:rFonts w:eastAsia="Calibri"/>
          <w:sz w:val="24"/>
          <w:szCs w:val="24"/>
        </w:rPr>
      </w:pPr>
      <w:r w:rsidRPr="00287939">
        <w:rPr>
          <w:rFonts w:eastAsia="Calibri"/>
          <w:sz w:val="24"/>
          <w:szCs w:val="24"/>
        </w:rPr>
        <w:t xml:space="preserve">Self-care needs: </w:t>
      </w:r>
      <w:r w:rsidR="004D0FEA" w:rsidRPr="00287939">
        <w:rPr>
          <w:rFonts w:eastAsia="Calibri"/>
          <w:sz w:val="24"/>
          <w:szCs w:val="24"/>
        </w:rPr>
        <w:t>None</w:t>
      </w:r>
    </w:p>
    <w:p w14:paraId="778B4389" w14:textId="27BE0BC6" w:rsidR="00F23C88" w:rsidRDefault="00F23C88">
      <w:pPr>
        <w:spacing w:after="160" w:line="259" w:lineRule="auto"/>
        <w:rPr>
          <w:rFonts w:eastAsia="Calibri"/>
          <w:sz w:val="24"/>
          <w:szCs w:val="24"/>
        </w:rPr>
      </w:pPr>
    </w:p>
    <w:p w14:paraId="40D6691F" w14:textId="7D33EC71" w:rsidR="003B6BDD" w:rsidRDefault="003B6BDD">
      <w:pPr>
        <w:spacing w:after="160" w:line="259" w:lineRule="auto"/>
        <w:rPr>
          <w:rFonts w:eastAsia="Calibri"/>
          <w:sz w:val="24"/>
          <w:szCs w:val="24"/>
        </w:rPr>
      </w:pPr>
    </w:p>
    <w:p w14:paraId="4C02A1F6" w14:textId="77777777" w:rsidR="003B6BDD" w:rsidRPr="00287939" w:rsidRDefault="003B6BDD">
      <w:pPr>
        <w:spacing w:after="160" w:line="259" w:lineRule="auto"/>
        <w:rPr>
          <w:rFonts w:eastAsia="Calibri"/>
          <w:sz w:val="24"/>
          <w:szCs w:val="24"/>
        </w:rPr>
      </w:pPr>
    </w:p>
    <w:p w14:paraId="5CA49E44" w14:textId="7D7F31AB" w:rsidR="00355EBE" w:rsidRPr="00287939" w:rsidRDefault="003B7C33">
      <w:pPr>
        <w:pStyle w:val="Heading1"/>
        <w:keepNext/>
        <w:keepLines/>
        <w:widowControl/>
        <w:spacing w:before="240" w:after="0" w:line="259" w:lineRule="auto"/>
        <w:rPr>
          <w:rFonts w:ascii="Arial" w:eastAsia="Calibri" w:hAnsi="Arial" w:cs="Arial"/>
          <w:b/>
          <w:bCs/>
          <w:color w:val="000000"/>
          <w:sz w:val="24"/>
          <w:szCs w:val="24"/>
        </w:rPr>
      </w:pPr>
      <w:bookmarkStart w:id="2" w:name="_xj3g1zf9w9s9" w:colFirst="0" w:colLast="0"/>
      <w:bookmarkEnd w:id="2"/>
      <w:r w:rsidRPr="00287939">
        <w:rPr>
          <w:rFonts w:ascii="Arial" w:eastAsia="Calibri" w:hAnsi="Arial" w:cs="Arial"/>
          <w:b/>
          <w:bCs/>
          <w:color w:val="000000"/>
          <w:sz w:val="24"/>
          <w:szCs w:val="24"/>
        </w:rPr>
        <w:lastRenderedPageBreak/>
        <w:t xml:space="preserve">Advanced </w:t>
      </w:r>
      <w:r w:rsidR="004D0FEA" w:rsidRPr="00287939">
        <w:rPr>
          <w:rFonts w:ascii="Arial" w:eastAsia="Calibri" w:hAnsi="Arial" w:cs="Arial"/>
          <w:b/>
          <w:bCs/>
          <w:color w:val="000000"/>
          <w:sz w:val="24"/>
          <w:szCs w:val="24"/>
        </w:rPr>
        <w:t>care plan</w:t>
      </w:r>
    </w:p>
    <w:p w14:paraId="5816AD24" w14:textId="77777777" w:rsidR="00F23C88" w:rsidRDefault="00F23C88">
      <w:pPr>
        <w:spacing w:after="160" w:line="259" w:lineRule="auto"/>
        <w:rPr>
          <w:rFonts w:eastAsia="Calibri"/>
          <w:sz w:val="24"/>
          <w:szCs w:val="24"/>
        </w:rPr>
      </w:pPr>
    </w:p>
    <w:p w14:paraId="32587DA8" w14:textId="7F9A28A8" w:rsidR="00355EBE" w:rsidRPr="00287939" w:rsidRDefault="003B7C33">
      <w:pPr>
        <w:spacing w:after="160" w:line="259" w:lineRule="auto"/>
        <w:rPr>
          <w:rFonts w:eastAsia="Calibri"/>
          <w:sz w:val="24"/>
          <w:szCs w:val="24"/>
        </w:rPr>
      </w:pPr>
      <w:proofErr w:type="gramStart"/>
      <w:r w:rsidRPr="00287939">
        <w:rPr>
          <w:rFonts w:eastAsia="Calibri"/>
          <w:sz w:val="24"/>
          <w:szCs w:val="24"/>
        </w:rPr>
        <w:t>Does</w:t>
      </w:r>
      <w:proofErr w:type="gramEnd"/>
      <w:r w:rsidRPr="00287939">
        <w:rPr>
          <w:rFonts w:eastAsia="Calibri"/>
          <w:sz w:val="24"/>
          <w:szCs w:val="24"/>
        </w:rPr>
        <w:t xml:space="preserve"> the patients want to go to hospital if they become unwell? Safwan is happy to be admitted to hospital if required.</w:t>
      </w:r>
    </w:p>
    <w:p w14:paraId="07D95F8A" w14:textId="6A75D225" w:rsidR="00355EBE" w:rsidRPr="00287939" w:rsidRDefault="003B7C33">
      <w:pPr>
        <w:spacing w:after="160" w:line="259" w:lineRule="auto"/>
        <w:rPr>
          <w:sz w:val="24"/>
          <w:szCs w:val="24"/>
        </w:rPr>
      </w:pPr>
      <w:r w:rsidRPr="00287939">
        <w:rPr>
          <w:rFonts w:eastAsia="Calibri"/>
          <w:sz w:val="24"/>
          <w:szCs w:val="24"/>
        </w:rPr>
        <w:t xml:space="preserve">What is their resuscitation status? No </w:t>
      </w:r>
      <w:r w:rsidR="00787C96">
        <w:rPr>
          <w:rFonts w:eastAsia="Calibri"/>
          <w:sz w:val="24"/>
          <w:szCs w:val="24"/>
        </w:rPr>
        <w:t>‘</w:t>
      </w:r>
      <w:r w:rsidR="00C42EA3" w:rsidRPr="00287939">
        <w:rPr>
          <w:rFonts w:eastAsia="Calibri"/>
          <w:sz w:val="24"/>
          <w:szCs w:val="24"/>
        </w:rPr>
        <w:t>do not resuscitate</w:t>
      </w:r>
      <w:r w:rsidR="00787C96">
        <w:rPr>
          <w:rFonts w:eastAsia="Calibri"/>
          <w:sz w:val="24"/>
          <w:szCs w:val="24"/>
        </w:rPr>
        <w:t>’</w:t>
      </w:r>
      <w:r w:rsidR="00C42EA3" w:rsidRPr="00287939">
        <w:rPr>
          <w:rFonts w:eastAsia="Calibri"/>
          <w:sz w:val="24"/>
          <w:szCs w:val="24"/>
        </w:rPr>
        <w:t xml:space="preserve"> </w:t>
      </w:r>
      <w:r w:rsidRPr="00287939">
        <w:rPr>
          <w:rFonts w:eastAsia="Calibri"/>
          <w:sz w:val="24"/>
          <w:szCs w:val="24"/>
        </w:rPr>
        <w:t>recorded</w:t>
      </w:r>
      <w:r w:rsidR="00F23C88">
        <w:rPr>
          <w:rFonts w:eastAsia="Calibri"/>
          <w:sz w:val="24"/>
          <w:szCs w:val="24"/>
        </w:rPr>
        <w:t>.</w:t>
      </w:r>
    </w:p>
    <w:p w14:paraId="3932EBE1" w14:textId="77777777" w:rsidR="00355EBE" w:rsidRPr="00287939" w:rsidRDefault="00355EBE">
      <w:pPr>
        <w:spacing w:after="160" w:line="259" w:lineRule="auto"/>
        <w:rPr>
          <w:rFonts w:eastAsia="Calibri"/>
          <w:sz w:val="24"/>
          <w:szCs w:val="24"/>
        </w:rPr>
      </w:pPr>
    </w:p>
    <w:p w14:paraId="718FD9CC" w14:textId="4AAB03DB" w:rsidR="00355EBE" w:rsidRPr="004D0FEA" w:rsidRDefault="003B7C33">
      <w:pPr>
        <w:spacing w:after="160" w:line="259" w:lineRule="auto"/>
        <w:rPr>
          <w:sz w:val="24"/>
          <w:szCs w:val="24"/>
        </w:rPr>
      </w:pPr>
      <w:r w:rsidRPr="004D0FEA">
        <w:rPr>
          <w:sz w:val="24"/>
          <w:szCs w:val="24"/>
        </w:rPr>
        <w:t>Safwan is a 39</w:t>
      </w:r>
      <w:r w:rsidR="004D0FEA">
        <w:rPr>
          <w:sz w:val="24"/>
          <w:szCs w:val="24"/>
        </w:rPr>
        <w:t>-</w:t>
      </w:r>
      <w:r w:rsidRPr="004D0FEA">
        <w:rPr>
          <w:sz w:val="24"/>
          <w:szCs w:val="24"/>
        </w:rPr>
        <w:t>year</w:t>
      </w:r>
      <w:r w:rsidR="004D0FEA">
        <w:rPr>
          <w:sz w:val="24"/>
          <w:szCs w:val="24"/>
        </w:rPr>
        <w:t>-</w:t>
      </w:r>
      <w:r w:rsidRPr="004D0FEA">
        <w:rPr>
          <w:sz w:val="24"/>
          <w:szCs w:val="24"/>
        </w:rPr>
        <w:t xml:space="preserve">old man of Bangladeshi descent. He was diagnosed with renal disease </w:t>
      </w:r>
      <w:r w:rsidR="004D0FEA">
        <w:rPr>
          <w:sz w:val="24"/>
          <w:szCs w:val="24"/>
        </w:rPr>
        <w:t>five</w:t>
      </w:r>
      <w:r w:rsidR="004D0FEA" w:rsidRPr="004D0FEA">
        <w:rPr>
          <w:sz w:val="24"/>
          <w:szCs w:val="24"/>
        </w:rPr>
        <w:t xml:space="preserve"> </w:t>
      </w:r>
      <w:r w:rsidRPr="004D0FEA">
        <w:rPr>
          <w:sz w:val="24"/>
          <w:szCs w:val="24"/>
        </w:rPr>
        <w:t>years ago</w:t>
      </w:r>
      <w:r w:rsidR="004D0FEA">
        <w:rPr>
          <w:sz w:val="24"/>
          <w:szCs w:val="24"/>
        </w:rPr>
        <w:t xml:space="preserve">. He </w:t>
      </w:r>
      <w:r w:rsidRPr="004D0FEA">
        <w:rPr>
          <w:sz w:val="24"/>
          <w:szCs w:val="24"/>
        </w:rPr>
        <w:t>initially</w:t>
      </w:r>
      <w:r w:rsidR="004D0FEA">
        <w:rPr>
          <w:sz w:val="24"/>
          <w:szCs w:val="24"/>
        </w:rPr>
        <w:t xml:space="preserve"> </w:t>
      </w:r>
      <w:r w:rsidRPr="004D0FEA">
        <w:rPr>
          <w:sz w:val="24"/>
          <w:szCs w:val="24"/>
        </w:rPr>
        <w:t>presented with lethargy and sleeplessness. He also had dry skin and puffiness around his eyes. He thought his symptoms were related to being a father of three</w:t>
      </w:r>
      <w:r w:rsidR="004D0FEA">
        <w:rPr>
          <w:sz w:val="24"/>
          <w:szCs w:val="24"/>
        </w:rPr>
        <w:t xml:space="preserve">, </w:t>
      </w:r>
      <w:r w:rsidRPr="004D0FEA">
        <w:rPr>
          <w:sz w:val="24"/>
          <w:szCs w:val="24"/>
        </w:rPr>
        <w:t xml:space="preserve">not eating at regular intervals and nearing his </w:t>
      </w:r>
      <w:r w:rsidR="004D0FEA">
        <w:rPr>
          <w:sz w:val="24"/>
          <w:szCs w:val="24"/>
        </w:rPr>
        <w:t>fourth</w:t>
      </w:r>
      <w:r w:rsidR="004D0FEA" w:rsidRPr="004D0FEA">
        <w:rPr>
          <w:sz w:val="24"/>
          <w:szCs w:val="24"/>
        </w:rPr>
        <w:t xml:space="preserve"> </w:t>
      </w:r>
      <w:r w:rsidRPr="004D0FEA">
        <w:rPr>
          <w:sz w:val="24"/>
          <w:szCs w:val="24"/>
        </w:rPr>
        <w:t xml:space="preserve">decade of life. </w:t>
      </w:r>
    </w:p>
    <w:p w14:paraId="36A356C1" w14:textId="5AE167B4" w:rsidR="00355EBE" w:rsidRPr="004D0FEA" w:rsidRDefault="003B7C33">
      <w:pPr>
        <w:spacing w:after="160" w:line="259" w:lineRule="auto"/>
        <w:rPr>
          <w:sz w:val="24"/>
          <w:szCs w:val="24"/>
        </w:rPr>
      </w:pPr>
      <w:r w:rsidRPr="004D0FEA">
        <w:rPr>
          <w:sz w:val="24"/>
          <w:szCs w:val="24"/>
        </w:rPr>
        <w:t>He sought help from his GP</w:t>
      </w:r>
      <w:r w:rsidR="004D0FEA">
        <w:rPr>
          <w:sz w:val="24"/>
          <w:szCs w:val="24"/>
        </w:rPr>
        <w:t>,</w:t>
      </w:r>
      <w:r w:rsidRPr="004D0FEA">
        <w:rPr>
          <w:sz w:val="24"/>
          <w:szCs w:val="24"/>
        </w:rPr>
        <w:t xml:space="preserve"> who </w:t>
      </w:r>
      <w:r w:rsidR="004D0FEA">
        <w:rPr>
          <w:sz w:val="24"/>
          <w:szCs w:val="24"/>
        </w:rPr>
        <w:t xml:space="preserve">found Safwan’s </w:t>
      </w:r>
      <w:r w:rsidRPr="004D0FEA">
        <w:rPr>
          <w:sz w:val="24"/>
          <w:szCs w:val="24"/>
        </w:rPr>
        <w:t xml:space="preserve">blood pressure </w:t>
      </w:r>
      <w:r w:rsidR="004D0FEA">
        <w:rPr>
          <w:sz w:val="24"/>
          <w:szCs w:val="24"/>
        </w:rPr>
        <w:t xml:space="preserve">to be </w:t>
      </w:r>
      <w:r w:rsidRPr="004D0FEA">
        <w:rPr>
          <w:sz w:val="24"/>
          <w:szCs w:val="24"/>
        </w:rPr>
        <w:t>elevated</w:t>
      </w:r>
      <w:r w:rsidR="004D0FEA">
        <w:rPr>
          <w:sz w:val="24"/>
          <w:szCs w:val="24"/>
        </w:rPr>
        <w:t>,</w:t>
      </w:r>
      <w:r w:rsidRPr="004D0FEA">
        <w:rPr>
          <w:sz w:val="24"/>
          <w:szCs w:val="24"/>
        </w:rPr>
        <w:t xml:space="preserve"> at 160/100.</w:t>
      </w:r>
      <w:r w:rsidR="004D0FEA">
        <w:rPr>
          <w:sz w:val="24"/>
          <w:szCs w:val="24"/>
        </w:rPr>
        <w:t xml:space="preserve"> </w:t>
      </w:r>
      <w:r w:rsidRPr="004D0FEA">
        <w:rPr>
          <w:sz w:val="24"/>
          <w:szCs w:val="24"/>
        </w:rPr>
        <w:t xml:space="preserve">The GP also took blood and urine samples </w:t>
      </w:r>
      <w:r w:rsidR="004D0FEA">
        <w:rPr>
          <w:sz w:val="24"/>
          <w:szCs w:val="24"/>
        </w:rPr>
        <w:t xml:space="preserve">to send </w:t>
      </w:r>
      <w:r w:rsidRPr="004D0FEA">
        <w:rPr>
          <w:sz w:val="24"/>
          <w:szCs w:val="24"/>
        </w:rPr>
        <w:t>to the laboratory for analysis. His urine sample was dark in colour but not cloudy in appearance, however it did test positive for protein on the dipstick test at the point of care (A2.2)</w:t>
      </w:r>
      <w:r w:rsidR="004D0FEA">
        <w:rPr>
          <w:sz w:val="24"/>
          <w:szCs w:val="24"/>
        </w:rPr>
        <w:t>.</w:t>
      </w:r>
    </w:p>
    <w:p w14:paraId="3343F677" w14:textId="14544F64" w:rsidR="00355EBE" w:rsidRPr="004D0FEA" w:rsidRDefault="003B7C33">
      <w:pPr>
        <w:spacing w:after="160" w:line="259" w:lineRule="auto"/>
        <w:rPr>
          <w:sz w:val="24"/>
          <w:szCs w:val="24"/>
        </w:rPr>
      </w:pPr>
      <w:r w:rsidRPr="004D0FEA">
        <w:rPr>
          <w:sz w:val="24"/>
          <w:szCs w:val="24"/>
        </w:rPr>
        <w:t xml:space="preserve">The request was made on the local </w:t>
      </w:r>
      <w:r w:rsidR="004D0FEA">
        <w:rPr>
          <w:sz w:val="24"/>
          <w:szCs w:val="24"/>
        </w:rPr>
        <w:t>t</w:t>
      </w:r>
      <w:r w:rsidR="004D0FEA" w:rsidRPr="004D0FEA">
        <w:rPr>
          <w:sz w:val="24"/>
          <w:szCs w:val="24"/>
        </w:rPr>
        <w:t>rust</w:t>
      </w:r>
      <w:r w:rsidR="004D0FEA">
        <w:rPr>
          <w:sz w:val="24"/>
          <w:szCs w:val="24"/>
        </w:rPr>
        <w:t>’s</w:t>
      </w:r>
      <w:r w:rsidR="004D0FEA" w:rsidRPr="004D0FEA">
        <w:rPr>
          <w:sz w:val="24"/>
          <w:szCs w:val="24"/>
        </w:rPr>
        <w:t xml:space="preserve"> </w:t>
      </w:r>
      <w:r w:rsidRPr="004D0FEA">
        <w:rPr>
          <w:sz w:val="24"/>
          <w:szCs w:val="24"/>
        </w:rPr>
        <w:t>request system (A5.3)</w:t>
      </w:r>
      <w:r w:rsidR="004D0FEA">
        <w:rPr>
          <w:sz w:val="24"/>
          <w:szCs w:val="24"/>
        </w:rPr>
        <w:t>.</w:t>
      </w:r>
    </w:p>
    <w:p w14:paraId="51531097" w14:textId="77777777" w:rsidR="00355EBE" w:rsidRPr="004D0FEA" w:rsidRDefault="003B7C33">
      <w:pPr>
        <w:spacing w:after="160" w:line="259" w:lineRule="auto"/>
        <w:rPr>
          <w:sz w:val="24"/>
          <w:szCs w:val="24"/>
        </w:rPr>
      </w:pPr>
      <w:r w:rsidRPr="004D0FEA">
        <w:rPr>
          <w:sz w:val="24"/>
          <w:szCs w:val="24"/>
        </w:rPr>
        <w:t>Specific tests requested were (A5.4):</w:t>
      </w:r>
    </w:p>
    <w:p w14:paraId="7AB05721" w14:textId="472D1BDB" w:rsidR="00355EBE" w:rsidRPr="004D0FEA" w:rsidRDefault="003B7C33">
      <w:pPr>
        <w:spacing w:after="160" w:line="259" w:lineRule="auto"/>
        <w:rPr>
          <w:sz w:val="24"/>
          <w:szCs w:val="24"/>
        </w:rPr>
      </w:pPr>
      <w:r w:rsidRPr="004D0FEA">
        <w:rPr>
          <w:sz w:val="24"/>
          <w:szCs w:val="24"/>
        </w:rPr>
        <w:t xml:space="preserve">Urine: Protein </w:t>
      </w:r>
      <w:r w:rsidR="00116B59">
        <w:rPr>
          <w:sz w:val="24"/>
          <w:szCs w:val="24"/>
        </w:rPr>
        <w:t>c</w:t>
      </w:r>
      <w:r w:rsidR="00116B59" w:rsidRPr="004D0FEA">
        <w:rPr>
          <w:sz w:val="24"/>
          <w:szCs w:val="24"/>
        </w:rPr>
        <w:t xml:space="preserve">reatinine </w:t>
      </w:r>
      <w:r w:rsidR="00116B59">
        <w:rPr>
          <w:sz w:val="24"/>
          <w:szCs w:val="24"/>
        </w:rPr>
        <w:t>r</w:t>
      </w:r>
      <w:r w:rsidR="00116B59" w:rsidRPr="004D0FEA">
        <w:rPr>
          <w:sz w:val="24"/>
          <w:szCs w:val="24"/>
        </w:rPr>
        <w:t xml:space="preserve">atio </w:t>
      </w:r>
      <w:r w:rsidRPr="004D0FEA">
        <w:rPr>
          <w:sz w:val="24"/>
          <w:szCs w:val="24"/>
        </w:rPr>
        <w:t xml:space="preserve">(urine PCR </w:t>
      </w:r>
      <w:r w:rsidR="00116B59">
        <w:rPr>
          <w:sz w:val="24"/>
          <w:szCs w:val="24"/>
        </w:rPr>
        <w:t>–</w:t>
      </w:r>
      <w:r w:rsidR="00116B59" w:rsidRPr="004D0FEA">
        <w:rPr>
          <w:sz w:val="24"/>
          <w:szCs w:val="24"/>
        </w:rPr>
        <w:t xml:space="preserve"> </w:t>
      </w:r>
      <w:r w:rsidRPr="004D0FEA">
        <w:rPr>
          <w:sz w:val="24"/>
          <w:szCs w:val="24"/>
        </w:rPr>
        <w:t xml:space="preserve">not to be confused with </w:t>
      </w:r>
      <w:r w:rsidR="00116B59">
        <w:rPr>
          <w:sz w:val="24"/>
          <w:szCs w:val="24"/>
        </w:rPr>
        <w:t>p</w:t>
      </w:r>
      <w:r w:rsidR="00116B59" w:rsidRPr="004D0FEA">
        <w:rPr>
          <w:sz w:val="24"/>
          <w:szCs w:val="24"/>
        </w:rPr>
        <w:t xml:space="preserve">olymerase </w:t>
      </w:r>
      <w:r w:rsidR="00116B59">
        <w:rPr>
          <w:sz w:val="24"/>
          <w:szCs w:val="24"/>
        </w:rPr>
        <w:t>c</w:t>
      </w:r>
      <w:r w:rsidR="00116B59" w:rsidRPr="004D0FEA">
        <w:rPr>
          <w:sz w:val="24"/>
          <w:szCs w:val="24"/>
        </w:rPr>
        <w:t xml:space="preserve">hain </w:t>
      </w:r>
      <w:r w:rsidR="00116B59">
        <w:rPr>
          <w:sz w:val="24"/>
          <w:szCs w:val="24"/>
        </w:rPr>
        <w:t>r</w:t>
      </w:r>
      <w:r w:rsidR="00116B59" w:rsidRPr="004D0FEA">
        <w:rPr>
          <w:sz w:val="24"/>
          <w:szCs w:val="24"/>
        </w:rPr>
        <w:t xml:space="preserve">eaction </w:t>
      </w:r>
      <w:r w:rsidRPr="004D0FEA">
        <w:rPr>
          <w:sz w:val="24"/>
          <w:szCs w:val="24"/>
        </w:rPr>
        <w:t>testing in microbiology</w:t>
      </w:r>
      <w:r w:rsidR="00116B59">
        <w:rPr>
          <w:sz w:val="24"/>
          <w:szCs w:val="24"/>
        </w:rPr>
        <w:t xml:space="preserve"> and </w:t>
      </w:r>
      <w:r w:rsidRPr="004D0FEA">
        <w:rPr>
          <w:sz w:val="24"/>
          <w:szCs w:val="24"/>
        </w:rPr>
        <w:t>virology)</w:t>
      </w:r>
      <w:r w:rsidR="00787C96">
        <w:rPr>
          <w:sz w:val="24"/>
          <w:szCs w:val="24"/>
        </w:rPr>
        <w:t xml:space="preserve"> and</w:t>
      </w:r>
      <w:r w:rsidRPr="004D0FEA">
        <w:rPr>
          <w:sz w:val="24"/>
          <w:szCs w:val="24"/>
        </w:rPr>
        <w:t xml:space="preserve"> </w:t>
      </w:r>
      <w:r w:rsidR="00116B59" w:rsidRPr="004D0FEA">
        <w:rPr>
          <w:sz w:val="24"/>
          <w:szCs w:val="24"/>
        </w:rPr>
        <w:t xml:space="preserve">albumin creatinine ratio </w:t>
      </w:r>
      <w:r w:rsidRPr="004D0FEA">
        <w:rPr>
          <w:sz w:val="24"/>
          <w:szCs w:val="24"/>
        </w:rPr>
        <w:t>(ACR)</w:t>
      </w:r>
      <w:r w:rsidR="00116B59">
        <w:rPr>
          <w:sz w:val="24"/>
          <w:szCs w:val="24"/>
        </w:rPr>
        <w:t>.</w:t>
      </w:r>
      <w:r w:rsidRPr="004D0FEA">
        <w:rPr>
          <w:sz w:val="24"/>
          <w:szCs w:val="24"/>
        </w:rPr>
        <w:t xml:space="preserve"> </w:t>
      </w:r>
    </w:p>
    <w:p w14:paraId="5A0B8ADE" w14:textId="737B0F87" w:rsidR="00355EBE" w:rsidRPr="004D0FEA" w:rsidRDefault="003B7C33">
      <w:pPr>
        <w:spacing w:after="160" w:line="259" w:lineRule="auto"/>
        <w:rPr>
          <w:sz w:val="24"/>
          <w:szCs w:val="24"/>
        </w:rPr>
      </w:pPr>
      <w:r w:rsidRPr="004D0FEA">
        <w:rPr>
          <w:sz w:val="24"/>
          <w:szCs w:val="24"/>
        </w:rPr>
        <w:t xml:space="preserve">Bloods: Kidney </w:t>
      </w:r>
      <w:r w:rsidR="00116B59">
        <w:rPr>
          <w:sz w:val="24"/>
          <w:szCs w:val="24"/>
        </w:rPr>
        <w:t>p</w:t>
      </w:r>
      <w:r w:rsidR="00116B59" w:rsidRPr="004D0FEA">
        <w:rPr>
          <w:sz w:val="24"/>
          <w:szCs w:val="24"/>
        </w:rPr>
        <w:t>anel</w:t>
      </w:r>
      <w:r w:rsidRPr="004D0FEA">
        <w:rPr>
          <w:sz w:val="24"/>
          <w:szCs w:val="24"/>
        </w:rPr>
        <w:t xml:space="preserve">, </w:t>
      </w:r>
      <w:r w:rsidR="00116B59" w:rsidRPr="004D0FEA">
        <w:rPr>
          <w:sz w:val="24"/>
          <w:szCs w:val="24"/>
        </w:rPr>
        <w:t>liver panel, thyroid function tests</w:t>
      </w:r>
      <w:r w:rsidR="00787C96">
        <w:rPr>
          <w:sz w:val="24"/>
          <w:szCs w:val="24"/>
        </w:rPr>
        <w:t xml:space="preserve">, </w:t>
      </w:r>
      <w:r w:rsidR="00787C96" w:rsidRPr="004D0FEA">
        <w:rPr>
          <w:sz w:val="24"/>
          <w:szCs w:val="24"/>
        </w:rPr>
        <w:t>urea and electrolytes</w:t>
      </w:r>
      <w:r w:rsidR="00787C96">
        <w:rPr>
          <w:sz w:val="24"/>
          <w:szCs w:val="24"/>
        </w:rPr>
        <w:t xml:space="preserve">, and </w:t>
      </w:r>
      <w:r w:rsidR="00116B59" w:rsidRPr="004D0FEA">
        <w:rPr>
          <w:sz w:val="24"/>
          <w:szCs w:val="24"/>
        </w:rPr>
        <w:t>full blood count</w:t>
      </w:r>
      <w:r w:rsidR="00116B59">
        <w:rPr>
          <w:sz w:val="24"/>
          <w:szCs w:val="24"/>
        </w:rPr>
        <w:t>.</w:t>
      </w:r>
    </w:p>
    <w:p w14:paraId="07DB467C" w14:textId="4396B5F4" w:rsidR="00355EBE" w:rsidRPr="004D0FEA" w:rsidRDefault="00116B59">
      <w:pPr>
        <w:spacing w:after="160" w:line="259" w:lineRule="auto"/>
        <w:rPr>
          <w:sz w:val="24"/>
          <w:szCs w:val="24"/>
        </w:rPr>
      </w:pPr>
      <w:r>
        <w:rPr>
          <w:sz w:val="24"/>
          <w:szCs w:val="24"/>
        </w:rPr>
        <w:t>The r</w:t>
      </w:r>
      <w:r w:rsidRPr="004D0FEA">
        <w:rPr>
          <w:sz w:val="24"/>
          <w:szCs w:val="24"/>
        </w:rPr>
        <w:t xml:space="preserve">esults </w:t>
      </w:r>
      <w:r w:rsidR="003B7C33" w:rsidRPr="004D0FEA">
        <w:rPr>
          <w:sz w:val="24"/>
          <w:szCs w:val="24"/>
        </w:rPr>
        <w:t xml:space="preserve">returned </w:t>
      </w:r>
      <w:r>
        <w:rPr>
          <w:sz w:val="24"/>
          <w:szCs w:val="24"/>
        </w:rPr>
        <w:t xml:space="preserve">suggested that </w:t>
      </w:r>
      <w:r w:rsidR="003B7C33" w:rsidRPr="004D0FEA">
        <w:rPr>
          <w:sz w:val="24"/>
          <w:szCs w:val="24"/>
        </w:rPr>
        <w:t>Safwan had renal failure</w:t>
      </w:r>
      <w:r>
        <w:rPr>
          <w:sz w:val="24"/>
          <w:szCs w:val="24"/>
        </w:rPr>
        <w:t>. F</w:t>
      </w:r>
      <w:r w:rsidR="003B7C33" w:rsidRPr="004D0FEA">
        <w:rPr>
          <w:sz w:val="24"/>
          <w:szCs w:val="24"/>
        </w:rPr>
        <w:t>urther investigations were required to determine the extent of the disease and to start appropriate treatment.</w:t>
      </w:r>
    </w:p>
    <w:p w14:paraId="022BC2BD" w14:textId="07CF1A8D" w:rsidR="00355EBE" w:rsidRPr="004D0FEA" w:rsidRDefault="003B7C33">
      <w:pPr>
        <w:spacing w:after="160" w:line="259" w:lineRule="auto"/>
        <w:rPr>
          <w:sz w:val="24"/>
          <w:szCs w:val="24"/>
        </w:rPr>
      </w:pPr>
      <w:r w:rsidRPr="004D0FEA">
        <w:rPr>
          <w:sz w:val="24"/>
          <w:szCs w:val="24"/>
        </w:rPr>
        <w:t xml:space="preserve">Safwan </w:t>
      </w:r>
      <w:proofErr w:type="gramStart"/>
      <w:r w:rsidRPr="004D0FEA">
        <w:rPr>
          <w:sz w:val="24"/>
          <w:szCs w:val="24"/>
        </w:rPr>
        <w:t>has to</w:t>
      </w:r>
      <w:proofErr w:type="gramEnd"/>
      <w:r w:rsidRPr="004D0FEA">
        <w:rPr>
          <w:sz w:val="24"/>
          <w:szCs w:val="24"/>
        </w:rPr>
        <w:t xml:space="preserve"> undergo renal dialysis twice a week to ensure that toxins such as urea and excess water </w:t>
      </w:r>
      <w:r w:rsidR="00116B59">
        <w:rPr>
          <w:sz w:val="24"/>
          <w:szCs w:val="24"/>
        </w:rPr>
        <w:t>are</w:t>
      </w:r>
      <w:r w:rsidR="00116B59" w:rsidRPr="004D0FEA">
        <w:rPr>
          <w:sz w:val="24"/>
          <w:szCs w:val="24"/>
        </w:rPr>
        <w:t xml:space="preserve"> </w:t>
      </w:r>
      <w:r w:rsidRPr="004D0FEA">
        <w:rPr>
          <w:sz w:val="24"/>
          <w:szCs w:val="24"/>
        </w:rPr>
        <w:t>removed from his system.</w:t>
      </w:r>
    </w:p>
    <w:p w14:paraId="63DA8F45" w14:textId="68330428" w:rsidR="00355EBE" w:rsidRPr="004D0FEA" w:rsidRDefault="003B7C33">
      <w:pPr>
        <w:spacing w:after="160" w:line="259" w:lineRule="auto"/>
        <w:rPr>
          <w:sz w:val="24"/>
          <w:szCs w:val="24"/>
        </w:rPr>
      </w:pPr>
      <w:r w:rsidRPr="004D0FEA">
        <w:rPr>
          <w:sz w:val="24"/>
          <w:szCs w:val="24"/>
        </w:rPr>
        <w:t xml:space="preserve">Excess water in the blood leads to increased blood pressure. Homeostatic controls would normally remove the water in the nephrons and collecting ducts, </w:t>
      </w:r>
      <w:r w:rsidR="00116B59">
        <w:rPr>
          <w:sz w:val="24"/>
          <w:szCs w:val="24"/>
        </w:rPr>
        <w:t xml:space="preserve">but </w:t>
      </w:r>
      <w:r w:rsidRPr="004D0FEA">
        <w:rPr>
          <w:sz w:val="24"/>
          <w:szCs w:val="24"/>
        </w:rPr>
        <w:t>in Safwan</w:t>
      </w:r>
      <w:r w:rsidR="00787C96">
        <w:rPr>
          <w:sz w:val="24"/>
          <w:szCs w:val="24"/>
        </w:rPr>
        <w:t>’</w:t>
      </w:r>
      <w:r w:rsidRPr="004D0FEA">
        <w:rPr>
          <w:sz w:val="24"/>
          <w:szCs w:val="24"/>
        </w:rPr>
        <w:t>s case, dialysis is required to replace the role of the kidneys.</w:t>
      </w:r>
    </w:p>
    <w:p w14:paraId="52B73644" w14:textId="77777777" w:rsidR="00355EBE" w:rsidRPr="004D0FEA" w:rsidRDefault="00355EBE">
      <w:pPr>
        <w:spacing w:after="160" w:line="259" w:lineRule="auto"/>
        <w:rPr>
          <w:sz w:val="24"/>
          <w:szCs w:val="24"/>
        </w:rPr>
      </w:pPr>
    </w:p>
    <w:p w14:paraId="59A9A445" w14:textId="77777777" w:rsidR="00355EBE" w:rsidRPr="004D0FEA" w:rsidRDefault="00355EBE">
      <w:pPr>
        <w:widowControl w:val="0"/>
        <w:pBdr>
          <w:top w:val="nil"/>
          <w:left w:val="nil"/>
          <w:bottom w:val="nil"/>
          <w:right w:val="nil"/>
          <w:between w:val="nil"/>
        </w:pBdr>
        <w:rPr>
          <w:b/>
          <w:sz w:val="40"/>
          <w:szCs w:val="40"/>
        </w:rPr>
      </w:pPr>
    </w:p>
    <w:p w14:paraId="5C0FD58A" w14:textId="77777777" w:rsidR="00355EBE" w:rsidRPr="004D0FEA" w:rsidRDefault="00355EBE">
      <w:pPr>
        <w:widowControl w:val="0"/>
        <w:pBdr>
          <w:top w:val="nil"/>
          <w:left w:val="nil"/>
          <w:bottom w:val="nil"/>
          <w:right w:val="nil"/>
          <w:between w:val="nil"/>
        </w:pBdr>
        <w:rPr>
          <w:b/>
          <w:sz w:val="40"/>
          <w:szCs w:val="40"/>
        </w:rPr>
      </w:pPr>
    </w:p>
    <w:p w14:paraId="667FED3E" w14:textId="77777777" w:rsidR="00355EBE" w:rsidRPr="004D0FEA" w:rsidRDefault="00355EBE">
      <w:pPr>
        <w:widowControl w:val="0"/>
        <w:pBdr>
          <w:top w:val="nil"/>
          <w:left w:val="nil"/>
          <w:bottom w:val="nil"/>
          <w:right w:val="nil"/>
          <w:between w:val="nil"/>
        </w:pBdr>
        <w:rPr>
          <w:b/>
          <w:sz w:val="40"/>
          <w:szCs w:val="40"/>
        </w:rPr>
      </w:pPr>
    </w:p>
    <w:p w14:paraId="54BD42C2" w14:textId="77777777" w:rsidR="00355EBE" w:rsidRDefault="00355EBE">
      <w:pPr>
        <w:widowControl w:val="0"/>
        <w:pBdr>
          <w:top w:val="nil"/>
          <w:left w:val="nil"/>
          <w:bottom w:val="nil"/>
          <w:right w:val="nil"/>
          <w:between w:val="nil"/>
        </w:pBdr>
        <w:rPr>
          <w:b/>
          <w:sz w:val="40"/>
          <w:szCs w:val="40"/>
        </w:rPr>
      </w:pPr>
    </w:p>
    <w:p w14:paraId="7BB6E124" w14:textId="77777777" w:rsidR="00355EBE" w:rsidRDefault="00355EBE">
      <w:pPr>
        <w:widowControl w:val="0"/>
        <w:pBdr>
          <w:top w:val="nil"/>
          <w:left w:val="nil"/>
          <w:bottom w:val="nil"/>
          <w:right w:val="nil"/>
          <w:between w:val="nil"/>
        </w:pBdr>
        <w:rPr>
          <w:b/>
          <w:sz w:val="40"/>
          <w:szCs w:val="40"/>
        </w:rPr>
      </w:pPr>
    </w:p>
    <w:p w14:paraId="31E82C06" w14:textId="77777777" w:rsidR="00355EBE" w:rsidRDefault="00355EBE">
      <w:pPr>
        <w:widowControl w:val="0"/>
        <w:pBdr>
          <w:top w:val="nil"/>
          <w:left w:val="nil"/>
          <w:bottom w:val="nil"/>
          <w:right w:val="nil"/>
          <w:between w:val="nil"/>
        </w:pBdr>
        <w:rPr>
          <w:b/>
          <w:sz w:val="40"/>
          <w:szCs w:val="40"/>
        </w:rPr>
      </w:pPr>
    </w:p>
    <w:p w14:paraId="32EDA517" w14:textId="77777777" w:rsidR="00355EBE" w:rsidRDefault="00355EBE">
      <w:pPr>
        <w:widowControl w:val="0"/>
        <w:pBdr>
          <w:top w:val="nil"/>
          <w:left w:val="nil"/>
          <w:bottom w:val="nil"/>
          <w:right w:val="nil"/>
          <w:between w:val="nil"/>
        </w:pBdr>
        <w:rPr>
          <w:b/>
          <w:sz w:val="40"/>
          <w:szCs w:val="40"/>
        </w:rPr>
      </w:pPr>
    </w:p>
    <w:p w14:paraId="61E3450F" w14:textId="77777777" w:rsidR="00355EBE" w:rsidRDefault="00355EBE">
      <w:pPr>
        <w:widowControl w:val="0"/>
        <w:pBdr>
          <w:top w:val="nil"/>
          <w:left w:val="nil"/>
          <w:bottom w:val="nil"/>
          <w:right w:val="nil"/>
          <w:between w:val="nil"/>
        </w:pBdr>
        <w:rPr>
          <w:b/>
          <w:sz w:val="40"/>
          <w:szCs w:val="40"/>
        </w:rPr>
      </w:pPr>
    </w:p>
    <w:p w14:paraId="66DD4B41" w14:textId="77777777" w:rsidR="00355EBE" w:rsidRDefault="00355EBE">
      <w:pPr>
        <w:widowControl w:val="0"/>
        <w:pBdr>
          <w:top w:val="nil"/>
          <w:left w:val="nil"/>
          <w:bottom w:val="nil"/>
          <w:right w:val="nil"/>
          <w:between w:val="nil"/>
        </w:pBdr>
        <w:rPr>
          <w:b/>
          <w:sz w:val="40"/>
          <w:szCs w:val="40"/>
        </w:rPr>
      </w:pPr>
    </w:p>
    <w:p w14:paraId="529CF1A7" w14:textId="77777777" w:rsidR="00355EBE" w:rsidRDefault="00355EBE">
      <w:pPr>
        <w:widowControl w:val="0"/>
        <w:pBdr>
          <w:top w:val="nil"/>
          <w:left w:val="nil"/>
          <w:bottom w:val="nil"/>
          <w:right w:val="nil"/>
          <w:between w:val="nil"/>
        </w:pBdr>
        <w:rPr>
          <w:b/>
          <w:sz w:val="40"/>
          <w:szCs w:val="40"/>
        </w:rPr>
      </w:pPr>
    </w:p>
    <w:p w14:paraId="4438A3E1" w14:textId="08335F2E" w:rsidR="00355EBE" w:rsidRDefault="003B7C33">
      <w:pPr>
        <w:widowControl w:val="0"/>
        <w:pBdr>
          <w:top w:val="nil"/>
          <w:left w:val="nil"/>
          <w:bottom w:val="nil"/>
          <w:right w:val="nil"/>
          <w:between w:val="nil"/>
        </w:pBdr>
        <w:rPr>
          <w:b/>
          <w:color w:val="000000"/>
          <w:sz w:val="40"/>
          <w:szCs w:val="40"/>
        </w:rPr>
      </w:pPr>
      <w:r>
        <w:rPr>
          <w:b/>
          <w:sz w:val="40"/>
          <w:szCs w:val="40"/>
        </w:rPr>
        <w:t xml:space="preserve">Renal </w:t>
      </w:r>
      <w:r w:rsidR="00116B59">
        <w:rPr>
          <w:b/>
          <w:sz w:val="40"/>
          <w:szCs w:val="40"/>
        </w:rPr>
        <w:t xml:space="preserve">worksheet </w:t>
      </w:r>
      <w:r>
        <w:rPr>
          <w:b/>
          <w:sz w:val="40"/>
          <w:szCs w:val="40"/>
        </w:rPr>
        <w:t>1</w:t>
      </w:r>
      <w:r>
        <w:rPr>
          <w:b/>
          <w:color w:val="000000"/>
          <w:sz w:val="40"/>
          <w:szCs w:val="40"/>
        </w:rPr>
        <w:t xml:space="preserve"> </w:t>
      </w:r>
    </w:p>
    <w:p w14:paraId="4BF3C5E1" w14:textId="77777777" w:rsidR="00355EBE" w:rsidRDefault="00355EBE">
      <w:pPr>
        <w:widowControl w:val="0"/>
        <w:pBdr>
          <w:top w:val="nil"/>
          <w:left w:val="nil"/>
          <w:bottom w:val="nil"/>
          <w:right w:val="nil"/>
          <w:between w:val="nil"/>
        </w:pBdr>
      </w:pPr>
    </w:p>
    <w:p w14:paraId="61FB2C17" w14:textId="77777777" w:rsidR="00355EBE" w:rsidRDefault="00355EBE">
      <w:pPr>
        <w:widowControl w:val="0"/>
        <w:pBdr>
          <w:top w:val="nil"/>
          <w:left w:val="nil"/>
          <w:bottom w:val="nil"/>
          <w:right w:val="nil"/>
          <w:between w:val="nil"/>
        </w:pBdr>
        <w:rPr>
          <w:b/>
          <w:color w:val="000000"/>
          <w:sz w:val="16"/>
          <w:szCs w:val="16"/>
        </w:rPr>
      </w:pPr>
    </w:p>
    <w:p w14:paraId="7BD76902" w14:textId="77777777" w:rsidR="00355EBE" w:rsidRDefault="00355EBE">
      <w:pPr>
        <w:widowControl w:val="0"/>
        <w:pBdr>
          <w:top w:val="nil"/>
          <w:left w:val="nil"/>
          <w:bottom w:val="nil"/>
          <w:right w:val="nil"/>
          <w:between w:val="nil"/>
        </w:pBdr>
        <w:rPr>
          <w:color w:val="000000"/>
        </w:rPr>
      </w:pPr>
    </w:p>
    <w:p w14:paraId="11E47F32" w14:textId="1A687906" w:rsidR="00355EBE" w:rsidRDefault="003B7C33">
      <w:pPr>
        <w:widowControl w:val="0"/>
        <w:pBdr>
          <w:top w:val="nil"/>
          <w:left w:val="nil"/>
          <w:bottom w:val="nil"/>
          <w:right w:val="nil"/>
          <w:between w:val="nil"/>
        </w:pBdr>
        <w:rPr>
          <w:sz w:val="24"/>
          <w:szCs w:val="24"/>
        </w:rPr>
      </w:pPr>
      <w:r>
        <w:rPr>
          <w:sz w:val="24"/>
          <w:szCs w:val="24"/>
        </w:rPr>
        <w:t>1/ If Safwan walked 6</w:t>
      </w:r>
      <w:r w:rsidR="00116B59">
        <w:rPr>
          <w:sz w:val="24"/>
          <w:szCs w:val="24"/>
        </w:rPr>
        <w:t>,</w:t>
      </w:r>
      <w:r>
        <w:rPr>
          <w:sz w:val="24"/>
          <w:szCs w:val="24"/>
        </w:rPr>
        <w:t>000 steps per day and wanted to increase his step count by 15</w:t>
      </w:r>
      <w:r w:rsidR="00116B59">
        <w:rPr>
          <w:sz w:val="24"/>
          <w:szCs w:val="24"/>
        </w:rPr>
        <w:t xml:space="preserve"> per cent, </w:t>
      </w:r>
      <w:r>
        <w:rPr>
          <w:sz w:val="24"/>
          <w:szCs w:val="24"/>
        </w:rPr>
        <w:t xml:space="preserve">how many more steps would need to </w:t>
      </w:r>
      <w:r w:rsidR="00116B59">
        <w:rPr>
          <w:sz w:val="24"/>
          <w:szCs w:val="24"/>
        </w:rPr>
        <w:t>take</w:t>
      </w:r>
      <w:r>
        <w:rPr>
          <w:sz w:val="24"/>
          <w:szCs w:val="24"/>
        </w:rPr>
        <w:t>?</w:t>
      </w:r>
    </w:p>
    <w:p w14:paraId="05F0523F" w14:textId="77777777" w:rsidR="00355EBE" w:rsidRDefault="00355EBE">
      <w:pPr>
        <w:widowControl w:val="0"/>
        <w:pBdr>
          <w:top w:val="nil"/>
          <w:left w:val="nil"/>
          <w:bottom w:val="nil"/>
          <w:right w:val="nil"/>
          <w:between w:val="nil"/>
        </w:pBdr>
        <w:rPr>
          <w:sz w:val="20"/>
          <w:szCs w:val="20"/>
        </w:rPr>
      </w:pPr>
    </w:p>
    <w:p w14:paraId="6F8FED63" w14:textId="77777777" w:rsidR="00355EBE" w:rsidRDefault="003B7C33">
      <w:pPr>
        <w:widowControl w:val="0"/>
        <w:pBdr>
          <w:top w:val="nil"/>
          <w:left w:val="nil"/>
          <w:bottom w:val="nil"/>
          <w:right w:val="nil"/>
          <w:between w:val="nil"/>
        </w:pBdr>
        <w:rPr>
          <w:sz w:val="20"/>
          <w:szCs w:val="20"/>
        </w:rPr>
      </w:pPr>
      <w:r>
        <w:rPr>
          <w:sz w:val="20"/>
          <w:szCs w:val="20"/>
        </w:rPr>
        <w:t>_________________________________________________________________________________________</w:t>
      </w:r>
    </w:p>
    <w:p w14:paraId="7F92D922" w14:textId="77777777" w:rsidR="00355EBE" w:rsidRDefault="00355EBE">
      <w:pPr>
        <w:widowControl w:val="0"/>
        <w:pBdr>
          <w:top w:val="nil"/>
          <w:left w:val="nil"/>
          <w:bottom w:val="nil"/>
          <w:right w:val="nil"/>
          <w:between w:val="nil"/>
        </w:pBdr>
        <w:rPr>
          <w:sz w:val="20"/>
          <w:szCs w:val="20"/>
        </w:rPr>
      </w:pPr>
    </w:p>
    <w:p w14:paraId="3FA0FC64" w14:textId="77777777" w:rsidR="00355EBE" w:rsidRDefault="00355EBE">
      <w:pPr>
        <w:widowControl w:val="0"/>
        <w:pBdr>
          <w:top w:val="nil"/>
          <w:left w:val="nil"/>
          <w:bottom w:val="nil"/>
          <w:right w:val="nil"/>
          <w:between w:val="nil"/>
        </w:pBdr>
        <w:rPr>
          <w:sz w:val="20"/>
          <w:szCs w:val="20"/>
        </w:rPr>
      </w:pPr>
    </w:p>
    <w:p w14:paraId="1DFF58BB" w14:textId="77777777" w:rsidR="00355EBE" w:rsidRDefault="00355EBE">
      <w:pPr>
        <w:widowControl w:val="0"/>
        <w:rPr>
          <w:b/>
          <w:sz w:val="16"/>
          <w:szCs w:val="16"/>
        </w:rPr>
      </w:pPr>
    </w:p>
    <w:p w14:paraId="67FBAD96" w14:textId="45F1DC60" w:rsidR="00355EBE" w:rsidRDefault="003B7C33">
      <w:pPr>
        <w:spacing w:after="160" w:line="259" w:lineRule="auto"/>
        <w:rPr>
          <w:sz w:val="24"/>
          <w:szCs w:val="24"/>
        </w:rPr>
      </w:pPr>
      <w:r>
        <w:rPr>
          <w:sz w:val="24"/>
          <w:szCs w:val="24"/>
        </w:rPr>
        <w:t>Person A walked 10</w:t>
      </w:r>
      <w:r w:rsidR="00116B59">
        <w:rPr>
          <w:sz w:val="24"/>
          <w:szCs w:val="24"/>
        </w:rPr>
        <w:t>,</w:t>
      </w:r>
      <w:r>
        <w:rPr>
          <w:sz w:val="24"/>
          <w:szCs w:val="24"/>
        </w:rPr>
        <w:t>251 steps on Monday, 11,345 steps on Tuesday, 9</w:t>
      </w:r>
      <w:r w:rsidR="00116B59">
        <w:rPr>
          <w:sz w:val="24"/>
          <w:szCs w:val="24"/>
        </w:rPr>
        <w:t>,</w:t>
      </w:r>
      <w:r>
        <w:rPr>
          <w:sz w:val="24"/>
          <w:szCs w:val="24"/>
        </w:rPr>
        <w:t>856 steps on Wednesday, 5</w:t>
      </w:r>
      <w:r w:rsidR="00116B59">
        <w:rPr>
          <w:sz w:val="24"/>
          <w:szCs w:val="24"/>
        </w:rPr>
        <w:t>,</w:t>
      </w:r>
      <w:r>
        <w:rPr>
          <w:sz w:val="24"/>
          <w:szCs w:val="24"/>
        </w:rPr>
        <w:t>467 steps on Thursday, 6</w:t>
      </w:r>
      <w:r w:rsidR="00116B59">
        <w:rPr>
          <w:sz w:val="24"/>
          <w:szCs w:val="24"/>
        </w:rPr>
        <w:t>,</w:t>
      </w:r>
      <w:r>
        <w:rPr>
          <w:sz w:val="24"/>
          <w:szCs w:val="24"/>
        </w:rPr>
        <w:t>547 steps on Friday, 13</w:t>
      </w:r>
      <w:r w:rsidR="00116B59">
        <w:rPr>
          <w:sz w:val="24"/>
          <w:szCs w:val="24"/>
        </w:rPr>
        <w:t>,</w:t>
      </w:r>
      <w:r>
        <w:rPr>
          <w:sz w:val="24"/>
          <w:szCs w:val="24"/>
        </w:rPr>
        <w:t>256 steps on Saturday and 9</w:t>
      </w:r>
      <w:r w:rsidR="00116B59">
        <w:rPr>
          <w:sz w:val="24"/>
          <w:szCs w:val="24"/>
        </w:rPr>
        <w:t>,</w:t>
      </w:r>
      <w:r>
        <w:rPr>
          <w:sz w:val="24"/>
          <w:szCs w:val="24"/>
        </w:rPr>
        <w:t>563 steps on Sunday.</w:t>
      </w:r>
    </w:p>
    <w:p w14:paraId="3D3F416A" w14:textId="77777777" w:rsidR="00355EBE" w:rsidRDefault="00355EBE">
      <w:pPr>
        <w:spacing w:after="160" w:line="259" w:lineRule="auto"/>
      </w:pPr>
    </w:p>
    <w:p w14:paraId="3EBD44E4" w14:textId="34F7945A" w:rsidR="00355EBE" w:rsidRPr="00287939" w:rsidRDefault="003B7C33">
      <w:pPr>
        <w:spacing w:after="160" w:line="259" w:lineRule="auto"/>
        <w:rPr>
          <w:sz w:val="24"/>
          <w:szCs w:val="24"/>
        </w:rPr>
      </w:pPr>
      <w:r w:rsidRPr="00287939">
        <w:rPr>
          <w:sz w:val="24"/>
          <w:szCs w:val="24"/>
        </w:rPr>
        <w:t xml:space="preserve">2/ How many steps did they </w:t>
      </w:r>
      <w:r w:rsidR="00116B59" w:rsidRPr="00287939">
        <w:rPr>
          <w:sz w:val="24"/>
          <w:szCs w:val="24"/>
        </w:rPr>
        <w:t xml:space="preserve">take </w:t>
      </w:r>
      <w:r w:rsidRPr="00287939">
        <w:rPr>
          <w:sz w:val="24"/>
          <w:szCs w:val="24"/>
        </w:rPr>
        <w:t>in total over the week?</w:t>
      </w:r>
    </w:p>
    <w:p w14:paraId="7E08C04E" w14:textId="77777777" w:rsidR="00355EBE" w:rsidRDefault="003B7C33">
      <w:pPr>
        <w:spacing w:after="160" w:line="259" w:lineRule="auto"/>
      </w:pPr>
      <w:r>
        <w:t>___________________________________________________________________________________</w:t>
      </w:r>
    </w:p>
    <w:p w14:paraId="30C67C9A" w14:textId="77777777" w:rsidR="00355EBE" w:rsidRDefault="003B7C33">
      <w:pPr>
        <w:spacing w:after="160" w:line="259" w:lineRule="auto"/>
      </w:pPr>
      <w:r>
        <w:t>___________________________________________________________________________________</w:t>
      </w:r>
    </w:p>
    <w:p w14:paraId="49A6FAFC" w14:textId="77777777" w:rsidR="00355EBE" w:rsidRDefault="003B7C33">
      <w:pPr>
        <w:spacing w:after="160" w:line="259" w:lineRule="auto"/>
      </w:pPr>
      <w:r>
        <w:t>___________________________________________________________________________________</w:t>
      </w:r>
    </w:p>
    <w:p w14:paraId="25F763A0" w14:textId="77777777" w:rsidR="00355EBE" w:rsidRDefault="00355EBE">
      <w:pPr>
        <w:spacing w:after="160" w:line="259" w:lineRule="auto"/>
      </w:pPr>
    </w:p>
    <w:p w14:paraId="1EB5AEF1" w14:textId="77777777" w:rsidR="00355EBE" w:rsidRPr="00287939" w:rsidRDefault="003B7C33">
      <w:pPr>
        <w:spacing w:after="160" w:line="259" w:lineRule="auto"/>
        <w:rPr>
          <w:sz w:val="24"/>
          <w:szCs w:val="24"/>
        </w:rPr>
      </w:pPr>
      <w:r w:rsidRPr="00287939">
        <w:rPr>
          <w:sz w:val="24"/>
          <w:szCs w:val="24"/>
        </w:rPr>
        <w:t>3/ What was the average step count per day?</w:t>
      </w:r>
    </w:p>
    <w:p w14:paraId="3B0527C5" w14:textId="77777777" w:rsidR="00355EBE" w:rsidRDefault="003B7C33">
      <w:pPr>
        <w:spacing w:after="160" w:line="259" w:lineRule="auto"/>
      </w:pPr>
      <w:r>
        <w:t>___________________________________________________________________________________</w:t>
      </w:r>
    </w:p>
    <w:p w14:paraId="4FD390B3" w14:textId="77777777" w:rsidR="00355EBE" w:rsidRDefault="003B7C33">
      <w:pPr>
        <w:spacing w:after="160" w:line="259" w:lineRule="auto"/>
      </w:pPr>
      <w:r>
        <w:t>___________________________________________________________________________________</w:t>
      </w:r>
    </w:p>
    <w:p w14:paraId="0262FE98" w14:textId="77777777" w:rsidR="00355EBE" w:rsidRDefault="003B7C33">
      <w:pPr>
        <w:spacing w:after="160" w:line="259" w:lineRule="auto"/>
      </w:pPr>
      <w:r>
        <w:t>___________________________________________________________________________________</w:t>
      </w:r>
    </w:p>
    <w:p w14:paraId="2ACDBF59" w14:textId="77777777" w:rsidR="00355EBE" w:rsidRDefault="003B7C33">
      <w:pPr>
        <w:spacing w:after="160" w:line="259" w:lineRule="auto"/>
      </w:pPr>
      <w:r>
        <w:t>___________________________________________________________________________________</w:t>
      </w:r>
    </w:p>
    <w:p w14:paraId="323280AB" w14:textId="77777777" w:rsidR="00355EBE" w:rsidRPr="00287939" w:rsidRDefault="00355EBE">
      <w:pPr>
        <w:spacing w:after="160" w:line="259" w:lineRule="auto"/>
        <w:rPr>
          <w:sz w:val="24"/>
          <w:szCs w:val="24"/>
        </w:rPr>
      </w:pPr>
    </w:p>
    <w:p w14:paraId="567EE79A" w14:textId="19030AE1" w:rsidR="00355EBE" w:rsidRPr="00287939" w:rsidRDefault="003B7C33">
      <w:pPr>
        <w:spacing w:after="160" w:line="259" w:lineRule="auto"/>
        <w:rPr>
          <w:sz w:val="24"/>
          <w:szCs w:val="24"/>
        </w:rPr>
      </w:pPr>
      <w:r w:rsidRPr="00287939">
        <w:rPr>
          <w:sz w:val="24"/>
          <w:szCs w:val="24"/>
        </w:rPr>
        <w:t>4/ How could you represent this data on one graph to show</w:t>
      </w:r>
      <w:r w:rsidR="00116B59" w:rsidRPr="00287939">
        <w:rPr>
          <w:sz w:val="24"/>
          <w:szCs w:val="24"/>
        </w:rPr>
        <w:t xml:space="preserve"> the following?</w:t>
      </w:r>
    </w:p>
    <w:p w14:paraId="413815CF" w14:textId="77777777" w:rsidR="00355EBE" w:rsidRPr="00287939" w:rsidRDefault="003B7C33">
      <w:pPr>
        <w:numPr>
          <w:ilvl w:val="0"/>
          <w:numId w:val="1"/>
        </w:numPr>
        <w:spacing w:line="259" w:lineRule="auto"/>
        <w:rPr>
          <w:sz w:val="24"/>
          <w:szCs w:val="24"/>
        </w:rPr>
      </w:pPr>
      <w:r w:rsidRPr="00287939">
        <w:rPr>
          <w:sz w:val="24"/>
          <w:szCs w:val="24"/>
        </w:rPr>
        <w:t>Daily steps</w:t>
      </w:r>
    </w:p>
    <w:p w14:paraId="1FA98BBB" w14:textId="77777777" w:rsidR="00355EBE" w:rsidRPr="00287939" w:rsidRDefault="003B7C33">
      <w:pPr>
        <w:numPr>
          <w:ilvl w:val="0"/>
          <w:numId w:val="1"/>
        </w:numPr>
        <w:spacing w:line="259" w:lineRule="auto"/>
        <w:rPr>
          <w:sz w:val="24"/>
          <w:szCs w:val="24"/>
        </w:rPr>
      </w:pPr>
      <w:r w:rsidRPr="00287939">
        <w:rPr>
          <w:sz w:val="24"/>
          <w:szCs w:val="24"/>
        </w:rPr>
        <w:t xml:space="preserve">Trend </w:t>
      </w:r>
    </w:p>
    <w:p w14:paraId="46623D21" w14:textId="6844EAB5" w:rsidR="00355EBE" w:rsidRPr="00287939" w:rsidRDefault="003B7C33">
      <w:pPr>
        <w:numPr>
          <w:ilvl w:val="0"/>
          <w:numId w:val="1"/>
        </w:numPr>
        <w:spacing w:after="160" w:line="259" w:lineRule="auto"/>
        <w:rPr>
          <w:sz w:val="24"/>
          <w:szCs w:val="24"/>
        </w:rPr>
      </w:pPr>
      <w:r w:rsidRPr="00287939">
        <w:rPr>
          <w:sz w:val="24"/>
          <w:szCs w:val="24"/>
        </w:rPr>
        <w:t xml:space="preserve">Average steps </w:t>
      </w:r>
      <w:r w:rsidR="00627CAC">
        <w:rPr>
          <w:sz w:val="24"/>
          <w:szCs w:val="24"/>
        </w:rPr>
        <w:t xml:space="preserve">per day </w:t>
      </w:r>
      <w:r w:rsidRPr="00287939">
        <w:rPr>
          <w:sz w:val="24"/>
          <w:szCs w:val="24"/>
        </w:rPr>
        <w:t>over the week</w:t>
      </w:r>
    </w:p>
    <w:p w14:paraId="41CFFDAB" w14:textId="77777777" w:rsidR="00355EBE" w:rsidRDefault="00355EBE">
      <w:pPr>
        <w:widowControl w:val="0"/>
        <w:rPr>
          <w:sz w:val="20"/>
          <w:szCs w:val="20"/>
        </w:rPr>
      </w:pPr>
    </w:p>
    <w:p w14:paraId="63436B6D" w14:textId="77777777" w:rsidR="00355EBE" w:rsidRDefault="00355EBE">
      <w:pPr>
        <w:widowControl w:val="0"/>
        <w:rPr>
          <w:b/>
          <w:sz w:val="26"/>
          <w:szCs w:val="26"/>
        </w:rPr>
      </w:pPr>
    </w:p>
    <w:p w14:paraId="2C7D1A6D" w14:textId="77777777" w:rsidR="00355EBE" w:rsidRDefault="00355EBE">
      <w:pPr>
        <w:widowControl w:val="0"/>
        <w:rPr>
          <w:b/>
          <w:sz w:val="26"/>
          <w:szCs w:val="26"/>
        </w:rPr>
      </w:pPr>
    </w:p>
    <w:p w14:paraId="566B9BAB" w14:textId="77777777" w:rsidR="00355EBE" w:rsidRDefault="00355EBE">
      <w:pPr>
        <w:widowControl w:val="0"/>
        <w:pBdr>
          <w:top w:val="nil"/>
          <w:left w:val="nil"/>
          <w:bottom w:val="nil"/>
          <w:right w:val="nil"/>
          <w:between w:val="nil"/>
        </w:pBdr>
        <w:rPr>
          <w:color w:val="000000"/>
        </w:rPr>
      </w:pPr>
    </w:p>
    <w:p w14:paraId="793FC150" w14:textId="77777777" w:rsidR="00355EBE" w:rsidRDefault="00355EBE">
      <w:pPr>
        <w:widowControl w:val="0"/>
        <w:pBdr>
          <w:top w:val="nil"/>
          <w:left w:val="nil"/>
          <w:bottom w:val="nil"/>
          <w:right w:val="nil"/>
          <w:between w:val="nil"/>
        </w:pBdr>
        <w:rPr>
          <w:color w:val="000000"/>
        </w:rPr>
      </w:pPr>
    </w:p>
    <w:p w14:paraId="1DE8243C" w14:textId="77777777" w:rsidR="00355EBE" w:rsidRDefault="00355EBE">
      <w:pPr>
        <w:widowControl w:val="0"/>
        <w:pBdr>
          <w:top w:val="nil"/>
          <w:left w:val="nil"/>
          <w:bottom w:val="nil"/>
          <w:right w:val="nil"/>
          <w:between w:val="nil"/>
        </w:pBdr>
        <w:rPr>
          <w:color w:val="000000"/>
        </w:rPr>
      </w:pPr>
    </w:p>
    <w:p w14:paraId="6DC2C32C" w14:textId="77777777" w:rsidR="00355EBE" w:rsidRDefault="00355EBE">
      <w:pPr>
        <w:widowControl w:val="0"/>
        <w:pBdr>
          <w:top w:val="nil"/>
          <w:left w:val="nil"/>
          <w:bottom w:val="nil"/>
          <w:right w:val="nil"/>
          <w:between w:val="nil"/>
        </w:pBdr>
        <w:rPr>
          <w:color w:val="000000"/>
        </w:rPr>
      </w:pPr>
    </w:p>
    <w:p w14:paraId="63C663B9" w14:textId="77777777" w:rsidR="00355EBE" w:rsidRDefault="00355EBE">
      <w:pPr>
        <w:widowControl w:val="0"/>
        <w:pBdr>
          <w:top w:val="nil"/>
          <w:left w:val="nil"/>
          <w:bottom w:val="nil"/>
          <w:right w:val="nil"/>
          <w:between w:val="nil"/>
        </w:pBdr>
        <w:rPr>
          <w:color w:val="000000"/>
        </w:rPr>
      </w:pPr>
    </w:p>
    <w:p w14:paraId="4CEC8A0C" w14:textId="77777777" w:rsidR="00355EBE" w:rsidRDefault="003B7C33">
      <w:pPr>
        <w:widowControl w:val="0"/>
        <w:pBdr>
          <w:top w:val="nil"/>
          <w:left w:val="nil"/>
          <w:bottom w:val="nil"/>
          <w:right w:val="nil"/>
          <w:between w:val="nil"/>
        </w:pBdr>
        <w:jc w:val="center"/>
        <w:rPr>
          <w:color w:val="000000"/>
        </w:rPr>
      </w:pPr>
      <w:r>
        <w:rPr>
          <w:noProof/>
        </w:rPr>
        <w:lastRenderedPageBreak/>
        <w:drawing>
          <wp:inline distT="114300" distB="114300" distL="114300" distR="114300" wp14:anchorId="41FE8FF1" wp14:editId="5DE4F9C0">
            <wp:extent cx="8099733" cy="5246052"/>
            <wp:effectExtent l="0" t="0" r="0" b="0"/>
            <wp:docPr id="4"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1"/>
                    <a:srcRect/>
                    <a:stretch>
                      <a:fillRect/>
                    </a:stretch>
                  </pic:blipFill>
                  <pic:spPr>
                    <a:xfrm rot="16200000">
                      <a:off x="0" y="0"/>
                      <a:ext cx="8099733" cy="5246052"/>
                    </a:xfrm>
                    <a:prstGeom prst="rect">
                      <a:avLst/>
                    </a:prstGeom>
                    <a:ln/>
                  </pic:spPr>
                </pic:pic>
              </a:graphicData>
            </a:graphic>
          </wp:inline>
        </w:drawing>
      </w:r>
    </w:p>
    <w:p w14:paraId="2978C008" w14:textId="77777777" w:rsidR="00355EBE" w:rsidRDefault="00355EBE">
      <w:pPr>
        <w:widowControl w:val="0"/>
        <w:pBdr>
          <w:top w:val="nil"/>
          <w:left w:val="nil"/>
          <w:bottom w:val="nil"/>
          <w:right w:val="nil"/>
          <w:between w:val="nil"/>
        </w:pBdr>
        <w:rPr>
          <w:color w:val="000000"/>
        </w:rPr>
      </w:pPr>
    </w:p>
    <w:p w14:paraId="186BCC4C" w14:textId="77777777" w:rsidR="00355EBE" w:rsidRDefault="00355EBE">
      <w:pPr>
        <w:widowControl w:val="0"/>
        <w:pBdr>
          <w:top w:val="nil"/>
          <w:left w:val="nil"/>
          <w:bottom w:val="nil"/>
          <w:right w:val="nil"/>
          <w:between w:val="nil"/>
        </w:pBdr>
        <w:rPr>
          <w:color w:val="000000"/>
        </w:rPr>
      </w:pPr>
    </w:p>
    <w:p w14:paraId="7A894DD5" w14:textId="37F5F974" w:rsidR="00355EBE" w:rsidRDefault="00355EBE">
      <w:pPr>
        <w:widowControl w:val="0"/>
        <w:pBdr>
          <w:top w:val="nil"/>
          <w:left w:val="nil"/>
          <w:bottom w:val="nil"/>
          <w:right w:val="nil"/>
          <w:between w:val="nil"/>
        </w:pBdr>
        <w:rPr>
          <w:color w:val="000000"/>
        </w:rPr>
      </w:pPr>
    </w:p>
    <w:p w14:paraId="726FB83F" w14:textId="4D02F941" w:rsidR="00116B59" w:rsidRDefault="00116B59">
      <w:pPr>
        <w:widowControl w:val="0"/>
        <w:pBdr>
          <w:top w:val="nil"/>
          <w:left w:val="nil"/>
          <w:bottom w:val="nil"/>
          <w:right w:val="nil"/>
          <w:between w:val="nil"/>
        </w:pBdr>
        <w:rPr>
          <w:color w:val="000000"/>
        </w:rPr>
      </w:pPr>
    </w:p>
    <w:p w14:paraId="06211BBE" w14:textId="42319808" w:rsidR="00116B59" w:rsidRDefault="00116B59">
      <w:pPr>
        <w:widowControl w:val="0"/>
        <w:pBdr>
          <w:top w:val="nil"/>
          <w:left w:val="nil"/>
          <w:bottom w:val="nil"/>
          <w:right w:val="nil"/>
          <w:between w:val="nil"/>
        </w:pBdr>
        <w:rPr>
          <w:color w:val="000000"/>
        </w:rPr>
      </w:pPr>
    </w:p>
    <w:p w14:paraId="03A232EB" w14:textId="1A270349" w:rsidR="00116B59" w:rsidRDefault="00116B59">
      <w:pPr>
        <w:widowControl w:val="0"/>
        <w:pBdr>
          <w:top w:val="nil"/>
          <w:left w:val="nil"/>
          <w:bottom w:val="nil"/>
          <w:right w:val="nil"/>
          <w:between w:val="nil"/>
        </w:pBdr>
        <w:rPr>
          <w:color w:val="000000"/>
        </w:rPr>
      </w:pPr>
    </w:p>
    <w:p w14:paraId="65B5CF26" w14:textId="77777777" w:rsidR="00116B59" w:rsidRDefault="00116B59">
      <w:pPr>
        <w:widowControl w:val="0"/>
        <w:pBdr>
          <w:top w:val="nil"/>
          <w:left w:val="nil"/>
          <w:bottom w:val="nil"/>
          <w:right w:val="nil"/>
          <w:between w:val="nil"/>
        </w:pBdr>
        <w:rPr>
          <w:color w:val="000000"/>
        </w:rPr>
      </w:pPr>
    </w:p>
    <w:p w14:paraId="007BD680" w14:textId="77777777" w:rsidR="00355EBE" w:rsidRDefault="00355EBE">
      <w:pPr>
        <w:widowControl w:val="0"/>
      </w:pPr>
    </w:p>
    <w:p w14:paraId="29E09231" w14:textId="3596144B" w:rsidR="00355EBE" w:rsidRPr="00287939" w:rsidRDefault="003B7C33">
      <w:pPr>
        <w:spacing w:after="160" w:line="259" w:lineRule="auto"/>
        <w:rPr>
          <w:b/>
          <w:sz w:val="24"/>
          <w:szCs w:val="24"/>
        </w:rPr>
      </w:pPr>
      <w:r w:rsidRPr="00287939">
        <w:rPr>
          <w:b/>
          <w:sz w:val="24"/>
          <w:szCs w:val="24"/>
        </w:rPr>
        <w:lastRenderedPageBreak/>
        <w:t xml:space="preserve">B2.8 Renal system: location, </w:t>
      </w:r>
      <w:proofErr w:type="gramStart"/>
      <w:r w:rsidRPr="00287939">
        <w:rPr>
          <w:b/>
          <w:sz w:val="24"/>
          <w:szCs w:val="24"/>
        </w:rPr>
        <w:t>function</w:t>
      </w:r>
      <w:proofErr w:type="gramEnd"/>
      <w:r w:rsidRPr="00287939">
        <w:rPr>
          <w:b/>
          <w:sz w:val="24"/>
          <w:szCs w:val="24"/>
        </w:rPr>
        <w:t xml:space="preserve"> and structure </w:t>
      </w:r>
    </w:p>
    <w:p w14:paraId="2755234B" w14:textId="77777777" w:rsidR="00355EBE" w:rsidRPr="00287939" w:rsidRDefault="003B7C33">
      <w:pPr>
        <w:spacing w:after="160" w:line="259" w:lineRule="auto"/>
        <w:rPr>
          <w:b/>
          <w:sz w:val="24"/>
          <w:szCs w:val="24"/>
        </w:rPr>
      </w:pPr>
      <w:r w:rsidRPr="00287939">
        <w:rPr>
          <w:b/>
          <w:sz w:val="24"/>
          <w:szCs w:val="24"/>
        </w:rPr>
        <w:t>Song about the kidneys</w:t>
      </w:r>
    </w:p>
    <w:p w14:paraId="0837A9C9" w14:textId="77777777" w:rsidR="00355EBE" w:rsidRPr="00287939" w:rsidRDefault="00970433">
      <w:pPr>
        <w:widowControl w:val="0"/>
        <w:spacing w:line="216" w:lineRule="auto"/>
        <w:rPr>
          <w:b/>
          <w:sz w:val="24"/>
          <w:szCs w:val="24"/>
        </w:rPr>
      </w:pPr>
      <w:hyperlink r:id="rId12">
        <w:r w:rsidR="003B7C33" w:rsidRPr="00287939">
          <w:rPr>
            <w:rFonts w:eastAsia="Century Gothic"/>
            <w:color w:val="FB4AB6"/>
            <w:sz w:val="24"/>
            <w:szCs w:val="24"/>
            <w:u w:val="single"/>
          </w:rPr>
          <w:t>https://www.youtube.com/watch?v=BZlHpK6Q_HE</w:t>
        </w:r>
      </w:hyperlink>
      <w:r w:rsidR="003B7C33" w:rsidRPr="00287939">
        <w:rPr>
          <w:rFonts w:eastAsia="Century Gothic"/>
          <w:sz w:val="24"/>
          <w:szCs w:val="24"/>
        </w:rPr>
        <w:t xml:space="preserve"> </w:t>
      </w:r>
    </w:p>
    <w:p w14:paraId="78F2321E" w14:textId="31136216" w:rsidR="00355EBE" w:rsidRDefault="003B7C33" w:rsidP="39548647">
      <w:pPr>
        <w:spacing w:after="160" w:line="259" w:lineRule="auto"/>
        <w:rPr>
          <w:sz w:val="24"/>
          <w:szCs w:val="24"/>
        </w:rPr>
      </w:pPr>
      <w:r w:rsidRPr="39548647">
        <w:rPr>
          <w:sz w:val="24"/>
          <w:szCs w:val="24"/>
        </w:rPr>
        <w:t>5/ Label the renal system:</w:t>
      </w:r>
    </w:p>
    <w:p w14:paraId="4934DC44" w14:textId="77777777" w:rsidR="007034EF" w:rsidRDefault="004F4147" w:rsidP="007034EF">
      <w:pPr>
        <w:spacing w:after="160" w:line="259" w:lineRule="auto"/>
        <w:jc w:val="right"/>
        <w:rPr>
          <w:sz w:val="18"/>
          <w:szCs w:val="18"/>
        </w:rPr>
      </w:pPr>
      <w:r>
        <w:rPr>
          <w:noProof/>
        </w:rPr>
        <w:drawing>
          <wp:inline distT="0" distB="0" distL="0" distR="0" wp14:anchorId="57E5074E" wp14:editId="05B2C3C1">
            <wp:extent cx="4762502" cy="3619500"/>
            <wp:effectExtent l="0" t="0" r="0" b="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a:extLst>
                        <a:ext uri="{28A0092B-C50C-407E-A947-70E740481C1C}">
                          <a14:useLocalDpi xmlns:a14="http://schemas.microsoft.com/office/drawing/2010/main" val="0"/>
                        </a:ext>
                      </a:extLst>
                    </a:blip>
                    <a:stretch>
                      <a:fillRect/>
                    </a:stretch>
                  </pic:blipFill>
                  <pic:spPr>
                    <a:xfrm>
                      <a:off x="0" y="0"/>
                      <a:ext cx="4762502" cy="3619500"/>
                    </a:xfrm>
                    <a:prstGeom prst="rect">
                      <a:avLst/>
                    </a:prstGeom>
                  </pic:spPr>
                </pic:pic>
              </a:graphicData>
            </a:graphic>
          </wp:inline>
        </w:drawing>
      </w:r>
    </w:p>
    <w:p w14:paraId="68CE335D" w14:textId="29392A3F" w:rsidR="004F4147" w:rsidRPr="007034EF" w:rsidRDefault="007034EF" w:rsidP="39548647">
      <w:pPr>
        <w:spacing w:after="160" w:line="259" w:lineRule="auto"/>
        <w:jc w:val="right"/>
        <w:rPr>
          <w:sz w:val="18"/>
          <w:szCs w:val="18"/>
        </w:rPr>
      </w:pPr>
      <w:r w:rsidRPr="39548647">
        <w:rPr>
          <w:sz w:val="18"/>
          <w:szCs w:val="18"/>
        </w:rPr>
        <w:t>Source: biologycorner.com</w:t>
      </w:r>
    </w:p>
    <w:p w14:paraId="4EF13BF6" w14:textId="736963D1" w:rsidR="00355EBE" w:rsidDel="00D9688D" w:rsidRDefault="003B7C33">
      <w:pPr>
        <w:spacing w:after="160" w:line="259" w:lineRule="auto"/>
        <w:jc w:val="center"/>
        <w:rPr>
          <w:rFonts w:eastAsia="Calibri"/>
          <w:sz w:val="24"/>
          <w:szCs w:val="24"/>
        </w:rPr>
      </w:pPr>
      <w:r w:rsidRPr="39548647">
        <w:rPr>
          <w:rFonts w:eastAsia="Calibri"/>
          <w:sz w:val="24"/>
          <w:szCs w:val="24"/>
        </w:rPr>
        <w:t xml:space="preserve">6/ What are the functions for </w:t>
      </w:r>
      <w:r w:rsidR="00930129" w:rsidRPr="39548647">
        <w:rPr>
          <w:rFonts w:eastAsia="Calibri"/>
          <w:sz w:val="24"/>
          <w:szCs w:val="24"/>
        </w:rPr>
        <w:t xml:space="preserve">each </w:t>
      </w:r>
      <w:r w:rsidR="00E1053E" w:rsidRPr="39548647">
        <w:rPr>
          <w:rFonts w:eastAsia="Calibri"/>
          <w:sz w:val="24"/>
          <w:szCs w:val="24"/>
        </w:rPr>
        <w:t>part labelled</w:t>
      </w:r>
      <w:r w:rsidRPr="39548647">
        <w:rPr>
          <w:rFonts w:eastAsia="Calibri"/>
          <w:sz w:val="24"/>
          <w:szCs w:val="24"/>
        </w:rPr>
        <w:t>?</w:t>
      </w:r>
    </w:p>
    <w:p w14:paraId="17963951" w14:textId="77777777" w:rsidR="00355EBE" w:rsidRPr="00287939" w:rsidRDefault="00355EBE">
      <w:pPr>
        <w:spacing w:after="160" w:line="259" w:lineRule="auto"/>
        <w:rPr>
          <w:rFonts w:eastAsia="Calibri"/>
          <w:sz w:val="24"/>
          <w:szCs w:val="24"/>
        </w:rPr>
      </w:pPr>
    </w:p>
    <w:p w14:paraId="79218FF2" w14:textId="0AC8CD47" w:rsidR="00355EBE" w:rsidRPr="00287939" w:rsidRDefault="003B7C33">
      <w:pPr>
        <w:spacing w:after="160" w:line="360" w:lineRule="auto"/>
        <w:rPr>
          <w:rFonts w:eastAsia="Calibri"/>
          <w:sz w:val="24"/>
          <w:szCs w:val="24"/>
        </w:rPr>
      </w:pPr>
      <w:r w:rsidRPr="39548647">
        <w:rPr>
          <w:rFonts w:eastAsia="Calibri"/>
          <w:sz w:val="24"/>
          <w:szCs w:val="24"/>
        </w:rPr>
        <w:t>__________________________________________________________________________</w:t>
      </w:r>
    </w:p>
    <w:p w14:paraId="179C279C" w14:textId="4C3C9A8A" w:rsidR="00355EBE" w:rsidRPr="00287939" w:rsidRDefault="003B7C33">
      <w:pPr>
        <w:spacing w:after="160" w:line="360" w:lineRule="auto"/>
        <w:rPr>
          <w:rFonts w:eastAsia="Calibri"/>
          <w:sz w:val="24"/>
          <w:szCs w:val="24"/>
        </w:rPr>
      </w:pPr>
      <w:r w:rsidRPr="39548647">
        <w:rPr>
          <w:rFonts w:eastAsia="Calibri"/>
          <w:sz w:val="24"/>
          <w:szCs w:val="24"/>
        </w:rPr>
        <w:t>__________________________________________________________________________</w:t>
      </w:r>
    </w:p>
    <w:p w14:paraId="5CA84657" w14:textId="6FDCCD7C" w:rsidR="00355EBE" w:rsidRPr="00287939" w:rsidRDefault="003B7C33">
      <w:pPr>
        <w:spacing w:after="160" w:line="360" w:lineRule="auto"/>
        <w:rPr>
          <w:rFonts w:eastAsia="Calibri"/>
          <w:sz w:val="24"/>
          <w:szCs w:val="24"/>
        </w:rPr>
      </w:pPr>
      <w:r w:rsidRPr="39548647">
        <w:rPr>
          <w:rFonts w:eastAsia="Calibri"/>
          <w:sz w:val="24"/>
          <w:szCs w:val="24"/>
        </w:rPr>
        <w:t>__________________________________________________________________________</w:t>
      </w:r>
    </w:p>
    <w:p w14:paraId="3E9F5A10" w14:textId="38BC64F0" w:rsidR="00355EBE" w:rsidRDefault="003B7C33">
      <w:pPr>
        <w:spacing w:after="160" w:line="360" w:lineRule="auto"/>
        <w:rPr>
          <w:rFonts w:eastAsia="Calibri"/>
          <w:sz w:val="24"/>
          <w:szCs w:val="24"/>
        </w:rPr>
      </w:pPr>
      <w:r w:rsidRPr="39548647">
        <w:rPr>
          <w:rFonts w:eastAsia="Calibri"/>
          <w:sz w:val="24"/>
          <w:szCs w:val="24"/>
        </w:rPr>
        <w:t>__________________________________________________________________________</w:t>
      </w:r>
    </w:p>
    <w:p w14:paraId="0C6B9403" w14:textId="77777777" w:rsidR="00E1053E" w:rsidRDefault="00E1053E" w:rsidP="00E1053E">
      <w:pPr>
        <w:spacing w:after="160" w:line="360" w:lineRule="auto"/>
        <w:rPr>
          <w:rFonts w:eastAsia="Calibri"/>
          <w:sz w:val="24"/>
          <w:szCs w:val="24"/>
        </w:rPr>
      </w:pPr>
      <w:r w:rsidRPr="39548647">
        <w:rPr>
          <w:rFonts w:eastAsia="Calibri"/>
          <w:sz w:val="24"/>
          <w:szCs w:val="24"/>
        </w:rPr>
        <w:t>__________________________________________________________________________</w:t>
      </w:r>
    </w:p>
    <w:p w14:paraId="45AFF364" w14:textId="77777777" w:rsidR="00E1053E" w:rsidRPr="00287939" w:rsidRDefault="00E1053E">
      <w:pPr>
        <w:spacing w:after="160" w:line="360" w:lineRule="auto"/>
        <w:rPr>
          <w:rFonts w:eastAsia="Calibri"/>
          <w:sz w:val="24"/>
          <w:szCs w:val="24"/>
        </w:rPr>
      </w:pPr>
    </w:p>
    <w:p w14:paraId="69997FA3" w14:textId="77777777" w:rsidR="001C735A" w:rsidRDefault="001C735A">
      <w:pPr>
        <w:rPr>
          <w:rFonts w:eastAsia="Calibri"/>
          <w:sz w:val="24"/>
          <w:szCs w:val="24"/>
        </w:rPr>
      </w:pPr>
      <w:r w:rsidRPr="39548647">
        <w:rPr>
          <w:rFonts w:eastAsia="Calibri"/>
          <w:sz w:val="24"/>
          <w:szCs w:val="24"/>
        </w:rPr>
        <w:br w:type="page"/>
      </w:r>
    </w:p>
    <w:p w14:paraId="6BAB8134" w14:textId="6BF30C6F" w:rsidR="00355EBE" w:rsidRDefault="001C735A" w:rsidP="39548647">
      <w:pPr>
        <w:spacing w:after="160" w:line="259" w:lineRule="auto"/>
        <w:rPr>
          <w:sz w:val="24"/>
          <w:szCs w:val="24"/>
        </w:rPr>
      </w:pPr>
      <w:r w:rsidRPr="39548647">
        <w:rPr>
          <w:rFonts w:eastAsia="Calibri"/>
          <w:sz w:val="24"/>
          <w:szCs w:val="24"/>
        </w:rPr>
        <w:lastRenderedPageBreak/>
        <w:t>7</w:t>
      </w:r>
      <w:r w:rsidR="003B7C33" w:rsidRPr="39548647">
        <w:rPr>
          <w:sz w:val="24"/>
          <w:szCs w:val="24"/>
        </w:rPr>
        <w:t>/ Match the component with function:</w:t>
      </w:r>
    </w:p>
    <w:p w14:paraId="2D889A28" w14:textId="77777777" w:rsidR="00355EBE" w:rsidRDefault="00355EBE">
      <w:pPr>
        <w:spacing w:after="160" w:line="259" w:lineRule="auto"/>
        <w:rPr>
          <w:sz w:val="24"/>
          <w:szCs w:val="24"/>
        </w:rPr>
      </w:pPr>
    </w:p>
    <w:tbl>
      <w:tblPr>
        <w:tblW w:w="9345"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4050"/>
        <w:gridCol w:w="1290"/>
        <w:gridCol w:w="4005"/>
      </w:tblGrid>
      <w:tr w:rsidR="00355EBE" w14:paraId="49F707DC" w14:textId="77777777">
        <w:trPr>
          <w:trHeight w:val="1480"/>
        </w:trPr>
        <w:tc>
          <w:tcPr>
            <w:tcW w:w="4050" w:type="dxa"/>
            <w:tcBorders>
              <w:top w:val="single" w:sz="24" w:space="0" w:color="000000"/>
              <w:left w:val="single" w:sz="24" w:space="0" w:color="000000"/>
              <w:bottom w:val="single" w:sz="24" w:space="0" w:color="000000"/>
              <w:right w:val="single" w:sz="24" w:space="0" w:color="000000"/>
            </w:tcBorders>
            <w:tcMar>
              <w:top w:w="100" w:type="dxa"/>
              <w:left w:w="100" w:type="dxa"/>
              <w:bottom w:w="100" w:type="dxa"/>
              <w:right w:w="100" w:type="dxa"/>
            </w:tcMar>
            <w:vAlign w:val="center"/>
          </w:tcPr>
          <w:p w14:paraId="6C8ECA85" w14:textId="77777777" w:rsidR="00355EBE" w:rsidRDefault="003B7C33">
            <w:pPr>
              <w:spacing w:before="240" w:after="240" w:line="259" w:lineRule="auto"/>
              <w:jc w:val="center"/>
              <w:rPr>
                <w:sz w:val="24"/>
                <w:szCs w:val="24"/>
              </w:rPr>
            </w:pPr>
            <w:r>
              <w:rPr>
                <w:sz w:val="24"/>
                <w:szCs w:val="24"/>
              </w:rPr>
              <w:t>Afferent arteriole</w:t>
            </w:r>
          </w:p>
        </w:tc>
        <w:tc>
          <w:tcPr>
            <w:tcW w:w="1290" w:type="dxa"/>
            <w:tcBorders>
              <w:top w:val="single" w:sz="24" w:space="0" w:color="000000"/>
              <w:left w:val="nil"/>
              <w:bottom w:val="single" w:sz="24" w:space="0" w:color="000000"/>
              <w:right w:val="single" w:sz="24" w:space="0" w:color="000000"/>
            </w:tcBorders>
            <w:tcMar>
              <w:top w:w="100" w:type="dxa"/>
              <w:left w:w="100" w:type="dxa"/>
              <w:bottom w:w="100" w:type="dxa"/>
              <w:right w:w="100" w:type="dxa"/>
            </w:tcMar>
            <w:vAlign w:val="center"/>
          </w:tcPr>
          <w:p w14:paraId="3CFC2FED" w14:textId="77777777" w:rsidR="00355EBE" w:rsidRDefault="003B7C33">
            <w:pPr>
              <w:spacing w:before="240" w:after="240" w:line="259" w:lineRule="auto"/>
              <w:jc w:val="center"/>
              <w:rPr>
                <w:sz w:val="24"/>
                <w:szCs w:val="24"/>
              </w:rPr>
            </w:pPr>
            <w:r>
              <w:rPr>
                <w:sz w:val="24"/>
                <w:szCs w:val="24"/>
              </w:rPr>
              <w:t xml:space="preserve"> </w:t>
            </w:r>
          </w:p>
        </w:tc>
        <w:tc>
          <w:tcPr>
            <w:tcW w:w="4005" w:type="dxa"/>
            <w:tcBorders>
              <w:top w:val="single" w:sz="24" w:space="0" w:color="000000"/>
              <w:left w:val="nil"/>
              <w:bottom w:val="single" w:sz="24" w:space="0" w:color="000000"/>
              <w:right w:val="single" w:sz="24" w:space="0" w:color="000000"/>
            </w:tcBorders>
            <w:tcMar>
              <w:top w:w="100" w:type="dxa"/>
              <w:left w:w="100" w:type="dxa"/>
              <w:bottom w:w="100" w:type="dxa"/>
              <w:right w:w="100" w:type="dxa"/>
            </w:tcMar>
            <w:vAlign w:val="center"/>
          </w:tcPr>
          <w:p w14:paraId="31C7683F" w14:textId="77777777" w:rsidR="00355EBE" w:rsidRDefault="003B7C33">
            <w:pPr>
              <w:spacing w:before="240" w:after="240" w:line="259" w:lineRule="auto"/>
              <w:jc w:val="center"/>
              <w:rPr>
                <w:sz w:val="24"/>
                <w:szCs w:val="24"/>
              </w:rPr>
            </w:pPr>
            <w:r>
              <w:rPr>
                <w:sz w:val="24"/>
                <w:szCs w:val="24"/>
              </w:rPr>
              <w:t>Top part of the nephron where filtrate passes through.</w:t>
            </w:r>
          </w:p>
        </w:tc>
      </w:tr>
      <w:tr w:rsidR="00355EBE" w14:paraId="4EB9721F" w14:textId="77777777">
        <w:trPr>
          <w:trHeight w:val="1480"/>
        </w:trPr>
        <w:tc>
          <w:tcPr>
            <w:tcW w:w="4050" w:type="dxa"/>
            <w:tcBorders>
              <w:top w:val="nil"/>
              <w:left w:val="single" w:sz="24" w:space="0" w:color="000000"/>
              <w:bottom w:val="single" w:sz="24" w:space="0" w:color="000000"/>
              <w:right w:val="single" w:sz="24" w:space="0" w:color="000000"/>
            </w:tcBorders>
            <w:tcMar>
              <w:top w:w="100" w:type="dxa"/>
              <w:left w:w="100" w:type="dxa"/>
              <w:bottom w:w="100" w:type="dxa"/>
              <w:right w:w="100" w:type="dxa"/>
            </w:tcMar>
            <w:vAlign w:val="center"/>
          </w:tcPr>
          <w:p w14:paraId="24F56DFF" w14:textId="77777777" w:rsidR="00355EBE" w:rsidRDefault="003B7C33">
            <w:pPr>
              <w:spacing w:before="240" w:after="240" w:line="259" w:lineRule="auto"/>
              <w:jc w:val="center"/>
              <w:rPr>
                <w:sz w:val="24"/>
                <w:szCs w:val="24"/>
              </w:rPr>
            </w:pPr>
            <w:r>
              <w:rPr>
                <w:sz w:val="24"/>
                <w:szCs w:val="24"/>
              </w:rPr>
              <w:t>Efferent arteriole</w:t>
            </w:r>
          </w:p>
        </w:tc>
        <w:tc>
          <w:tcPr>
            <w:tcW w:w="1290" w:type="dxa"/>
            <w:tcBorders>
              <w:top w:val="nil"/>
              <w:left w:val="nil"/>
              <w:bottom w:val="single" w:sz="24" w:space="0" w:color="000000"/>
              <w:right w:val="single" w:sz="24" w:space="0" w:color="000000"/>
            </w:tcBorders>
            <w:tcMar>
              <w:top w:w="100" w:type="dxa"/>
              <w:left w:w="100" w:type="dxa"/>
              <w:bottom w:w="100" w:type="dxa"/>
              <w:right w:w="100" w:type="dxa"/>
            </w:tcMar>
            <w:vAlign w:val="center"/>
          </w:tcPr>
          <w:p w14:paraId="768998C4" w14:textId="77777777" w:rsidR="00355EBE" w:rsidRDefault="003B7C33">
            <w:pPr>
              <w:spacing w:before="240" w:after="240" w:line="259" w:lineRule="auto"/>
              <w:jc w:val="center"/>
              <w:rPr>
                <w:sz w:val="24"/>
                <w:szCs w:val="24"/>
              </w:rPr>
            </w:pPr>
            <w:r>
              <w:rPr>
                <w:sz w:val="24"/>
                <w:szCs w:val="24"/>
              </w:rPr>
              <w:t xml:space="preserve"> </w:t>
            </w:r>
          </w:p>
        </w:tc>
        <w:tc>
          <w:tcPr>
            <w:tcW w:w="4005" w:type="dxa"/>
            <w:tcBorders>
              <w:top w:val="nil"/>
              <w:left w:val="nil"/>
              <w:bottom w:val="single" w:sz="24" w:space="0" w:color="000000"/>
              <w:right w:val="single" w:sz="24" w:space="0" w:color="000000"/>
            </w:tcBorders>
            <w:tcMar>
              <w:top w:w="100" w:type="dxa"/>
              <w:left w:w="100" w:type="dxa"/>
              <w:bottom w:w="100" w:type="dxa"/>
              <w:right w:w="100" w:type="dxa"/>
            </w:tcMar>
            <w:vAlign w:val="center"/>
          </w:tcPr>
          <w:p w14:paraId="17B67BD6" w14:textId="124BC8D2" w:rsidR="00355EBE" w:rsidRDefault="00B6600E">
            <w:pPr>
              <w:spacing w:before="240" w:after="240" w:line="259" w:lineRule="auto"/>
              <w:jc w:val="center"/>
              <w:rPr>
                <w:sz w:val="24"/>
                <w:szCs w:val="24"/>
              </w:rPr>
            </w:pPr>
            <w:r w:rsidRPr="00B6600E">
              <w:rPr>
                <w:sz w:val="24"/>
                <w:szCs w:val="24"/>
              </w:rPr>
              <w:t xml:space="preserve">Antidiuretic hormone </w:t>
            </w:r>
            <w:r>
              <w:rPr>
                <w:sz w:val="24"/>
                <w:szCs w:val="24"/>
              </w:rPr>
              <w:t>(</w:t>
            </w:r>
            <w:r w:rsidR="003B7C33">
              <w:rPr>
                <w:sz w:val="24"/>
                <w:szCs w:val="24"/>
              </w:rPr>
              <w:t>ADH</w:t>
            </w:r>
            <w:r>
              <w:rPr>
                <w:sz w:val="24"/>
                <w:szCs w:val="24"/>
              </w:rPr>
              <w:t>)</w:t>
            </w:r>
            <w:r w:rsidR="003B7C33">
              <w:rPr>
                <w:sz w:val="24"/>
                <w:szCs w:val="24"/>
              </w:rPr>
              <w:t xml:space="preserve"> causes aquaporins to be produced here to cause more reabsorption of water back into the blood.</w:t>
            </w:r>
          </w:p>
        </w:tc>
      </w:tr>
      <w:tr w:rsidR="00355EBE" w14:paraId="2CE72A16" w14:textId="77777777">
        <w:trPr>
          <w:trHeight w:val="1480"/>
        </w:trPr>
        <w:tc>
          <w:tcPr>
            <w:tcW w:w="4050" w:type="dxa"/>
            <w:tcBorders>
              <w:top w:val="nil"/>
              <w:left w:val="single" w:sz="24" w:space="0" w:color="000000"/>
              <w:bottom w:val="single" w:sz="24" w:space="0" w:color="000000"/>
              <w:right w:val="single" w:sz="24" w:space="0" w:color="000000"/>
            </w:tcBorders>
            <w:tcMar>
              <w:top w:w="100" w:type="dxa"/>
              <w:left w:w="100" w:type="dxa"/>
              <w:bottom w:w="100" w:type="dxa"/>
              <w:right w:w="100" w:type="dxa"/>
            </w:tcMar>
            <w:vAlign w:val="center"/>
          </w:tcPr>
          <w:p w14:paraId="3B5BDDA3" w14:textId="77777777" w:rsidR="00355EBE" w:rsidRDefault="003B7C33">
            <w:pPr>
              <w:spacing w:before="240" w:after="240" w:line="259" w:lineRule="auto"/>
              <w:jc w:val="center"/>
              <w:rPr>
                <w:sz w:val="24"/>
                <w:szCs w:val="24"/>
              </w:rPr>
            </w:pPr>
            <w:r>
              <w:rPr>
                <w:sz w:val="24"/>
                <w:szCs w:val="24"/>
              </w:rPr>
              <w:t>Glomerulus</w:t>
            </w:r>
          </w:p>
        </w:tc>
        <w:tc>
          <w:tcPr>
            <w:tcW w:w="1290" w:type="dxa"/>
            <w:tcBorders>
              <w:top w:val="nil"/>
              <w:left w:val="nil"/>
              <w:bottom w:val="single" w:sz="24" w:space="0" w:color="000000"/>
              <w:right w:val="single" w:sz="24" w:space="0" w:color="000000"/>
            </w:tcBorders>
            <w:tcMar>
              <w:top w:w="100" w:type="dxa"/>
              <w:left w:w="100" w:type="dxa"/>
              <w:bottom w:w="100" w:type="dxa"/>
              <w:right w:w="100" w:type="dxa"/>
            </w:tcMar>
            <w:vAlign w:val="center"/>
          </w:tcPr>
          <w:p w14:paraId="4E528FE7" w14:textId="77777777" w:rsidR="00355EBE" w:rsidRDefault="003B7C33">
            <w:pPr>
              <w:spacing w:before="240" w:after="240" w:line="259" w:lineRule="auto"/>
              <w:jc w:val="center"/>
              <w:rPr>
                <w:sz w:val="24"/>
                <w:szCs w:val="24"/>
              </w:rPr>
            </w:pPr>
            <w:r>
              <w:rPr>
                <w:sz w:val="24"/>
                <w:szCs w:val="24"/>
              </w:rPr>
              <w:t xml:space="preserve"> </w:t>
            </w:r>
          </w:p>
        </w:tc>
        <w:tc>
          <w:tcPr>
            <w:tcW w:w="4005" w:type="dxa"/>
            <w:tcBorders>
              <w:top w:val="nil"/>
              <w:left w:val="nil"/>
              <w:bottom w:val="single" w:sz="24" w:space="0" w:color="000000"/>
              <w:right w:val="single" w:sz="24" w:space="0" w:color="000000"/>
            </w:tcBorders>
            <w:tcMar>
              <w:top w:w="100" w:type="dxa"/>
              <w:left w:w="100" w:type="dxa"/>
              <w:bottom w:w="100" w:type="dxa"/>
              <w:right w:w="100" w:type="dxa"/>
            </w:tcMar>
            <w:vAlign w:val="center"/>
          </w:tcPr>
          <w:p w14:paraId="50677B04" w14:textId="77777777" w:rsidR="00355EBE" w:rsidRDefault="003B7C33">
            <w:pPr>
              <w:spacing w:before="240" w:after="240" w:line="259" w:lineRule="auto"/>
              <w:jc w:val="center"/>
              <w:rPr>
                <w:sz w:val="24"/>
                <w:szCs w:val="24"/>
              </w:rPr>
            </w:pPr>
            <w:r>
              <w:rPr>
                <w:sz w:val="24"/>
                <w:szCs w:val="24"/>
              </w:rPr>
              <w:t>Final reabsorption of K</w:t>
            </w:r>
            <w:r>
              <w:rPr>
                <w:sz w:val="24"/>
                <w:szCs w:val="24"/>
                <w:vertAlign w:val="superscript"/>
              </w:rPr>
              <w:t>+</w:t>
            </w:r>
            <w:r>
              <w:rPr>
                <w:sz w:val="24"/>
                <w:szCs w:val="24"/>
              </w:rPr>
              <w:t xml:space="preserve"> ions </w:t>
            </w:r>
            <w:proofErr w:type="gramStart"/>
            <w:r>
              <w:rPr>
                <w:sz w:val="24"/>
                <w:szCs w:val="24"/>
              </w:rPr>
              <w:t>occurs</w:t>
            </w:r>
            <w:proofErr w:type="gramEnd"/>
            <w:r>
              <w:rPr>
                <w:sz w:val="24"/>
                <w:szCs w:val="24"/>
              </w:rPr>
              <w:t xml:space="preserve"> here.</w:t>
            </w:r>
          </w:p>
        </w:tc>
      </w:tr>
      <w:tr w:rsidR="00355EBE" w14:paraId="700AF94D" w14:textId="77777777">
        <w:trPr>
          <w:trHeight w:val="1480"/>
        </w:trPr>
        <w:tc>
          <w:tcPr>
            <w:tcW w:w="4050" w:type="dxa"/>
            <w:tcBorders>
              <w:top w:val="nil"/>
              <w:left w:val="single" w:sz="24" w:space="0" w:color="000000"/>
              <w:bottom w:val="single" w:sz="24" w:space="0" w:color="000000"/>
              <w:right w:val="single" w:sz="24" w:space="0" w:color="000000"/>
            </w:tcBorders>
            <w:tcMar>
              <w:top w:w="100" w:type="dxa"/>
              <w:left w:w="100" w:type="dxa"/>
              <w:bottom w:w="100" w:type="dxa"/>
              <w:right w:w="100" w:type="dxa"/>
            </w:tcMar>
            <w:vAlign w:val="center"/>
          </w:tcPr>
          <w:p w14:paraId="3B465B78" w14:textId="3DD623FE" w:rsidR="00355EBE" w:rsidRDefault="003B7C33">
            <w:pPr>
              <w:spacing w:before="240" w:after="240" w:line="259" w:lineRule="auto"/>
              <w:jc w:val="center"/>
              <w:rPr>
                <w:sz w:val="24"/>
                <w:szCs w:val="24"/>
              </w:rPr>
            </w:pPr>
            <w:r>
              <w:rPr>
                <w:sz w:val="24"/>
                <w:szCs w:val="24"/>
              </w:rPr>
              <w:t xml:space="preserve">Bowman’s </w:t>
            </w:r>
            <w:r w:rsidR="00B6600E">
              <w:rPr>
                <w:sz w:val="24"/>
                <w:szCs w:val="24"/>
              </w:rPr>
              <w:t>c</w:t>
            </w:r>
            <w:r>
              <w:rPr>
                <w:sz w:val="24"/>
                <w:szCs w:val="24"/>
              </w:rPr>
              <w:t>apsule</w:t>
            </w:r>
          </w:p>
        </w:tc>
        <w:tc>
          <w:tcPr>
            <w:tcW w:w="1290" w:type="dxa"/>
            <w:tcBorders>
              <w:top w:val="nil"/>
              <w:left w:val="nil"/>
              <w:bottom w:val="single" w:sz="24" w:space="0" w:color="000000"/>
              <w:right w:val="single" w:sz="24" w:space="0" w:color="000000"/>
            </w:tcBorders>
            <w:tcMar>
              <w:top w:w="100" w:type="dxa"/>
              <w:left w:w="100" w:type="dxa"/>
              <w:bottom w:w="100" w:type="dxa"/>
              <w:right w:w="100" w:type="dxa"/>
            </w:tcMar>
            <w:vAlign w:val="center"/>
          </w:tcPr>
          <w:p w14:paraId="152FDD64" w14:textId="77777777" w:rsidR="00355EBE" w:rsidRDefault="003B7C33">
            <w:pPr>
              <w:spacing w:before="240" w:after="240" w:line="259" w:lineRule="auto"/>
              <w:jc w:val="center"/>
              <w:rPr>
                <w:sz w:val="24"/>
                <w:szCs w:val="24"/>
              </w:rPr>
            </w:pPr>
            <w:r>
              <w:rPr>
                <w:sz w:val="24"/>
                <w:szCs w:val="24"/>
              </w:rPr>
              <w:t xml:space="preserve"> </w:t>
            </w:r>
          </w:p>
        </w:tc>
        <w:tc>
          <w:tcPr>
            <w:tcW w:w="4005" w:type="dxa"/>
            <w:tcBorders>
              <w:top w:val="nil"/>
              <w:left w:val="nil"/>
              <w:bottom w:val="single" w:sz="24" w:space="0" w:color="000000"/>
              <w:right w:val="single" w:sz="24" w:space="0" w:color="000000"/>
            </w:tcBorders>
            <w:tcMar>
              <w:top w:w="100" w:type="dxa"/>
              <w:left w:w="100" w:type="dxa"/>
              <w:bottom w:w="100" w:type="dxa"/>
              <w:right w:w="100" w:type="dxa"/>
            </w:tcMar>
            <w:vAlign w:val="center"/>
          </w:tcPr>
          <w:p w14:paraId="684D1427" w14:textId="77777777" w:rsidR="00355EBE" w:rsidRDefault="003B7C33">
            <w:pPr>
              <w:spacing w:before="240" w:after="240" w:line="259" w:lineRule="auto"/>
              <w:jc w:val="center"/>
              <w:rPr>
                <w:sz w:val="24"/>
                <w:szCs w:val="24"/>
              </w:rPr>
            </w:pPr>
            <w:r>
              <w:rPr>
                <w:sz w:val="24"/>
                <w:szCs w:val="24"/>
              </w:rPr>
              <w:t>Salty environment in medulla causes most reabsorption of water here.</w:t>
            </w:r>
          </w:p>
        </w:tc>
      </w:tr>
      <w:tr w:rsidR="00355EBE" w14:paraId="73B6AC4A" w14:textId="77777777">
        <w:trPr>
          <w:trHeight w:val="1480"/>
        </w:trPr>
        <w:tc>
          <w:tcPr>
            <w:tcW w:w="4050" w:type="dxa"/>
            <w:tcBorders>
              <w:top w:val="nil"/>
              <w:left w:val="single" w:sz="24" w:space="0" w:color="000000"/>
              <w:bottom w:val="single" w:sz="24" w:space="0" w:color="000000"/>
              <w:right w:val="single" w:sz="24" w:space="0" w:color="000000"/>
            </w:tcBorders>
            <w:tcMar>
              <w:top w:w="100" w:type="dxa"/>
              <w:left w:w="100" w:type="dxa"/>
              <w:bottom w:w="100" w:type="dxa"/>
              <w:right w:w="100" w:type="dxa"/>
            </w:tcMar>
            <w:vAlign w:val="center"/>
          </w:tcPr>
          <w:p w14:paraId="700AF6B5" w14:textId="77777777" w:rsidR="00355EBE" w:rsidRDefault="003B7C33">
            <w:pPr>
              <w:spacing w:before="240" w:after="240" w:line="259" w:lineRule="auto"/>
              <w:jc w:val="center"/>
              <w:rPr>
                <w:sz w:val="24"/>
                <w:szCs w:val="24"/>
              </w:rPr>
            </w:pPr>
            <w:r>
              <w:rPr>
                <w:sz w:val="24"/>
                <w:szCs w:val="24"/>
              </w:rPr>
              <w:t>First convoluted (proximal) tubule</w:t>
            </w:r>
          </w:p>
        </w:tc>
        <w:tc>
          <w:tcPr>
            <w:tcW w:w="1290" w:type="dxa"/>
            <w:tcBorders>
              <w:top w:val="nil"/>
              <w:left w:val="nil"/>
              <w:bottom w:val="single" w:sz="24" w:space="0" w:color="000000"/>
              <w:right w:val="single" w:sz="24" w:space="0" w:color="000000"/>
            </w:tcBorders>
            <w:tcMar>
              <w:top w:w="100" w:type="dxa"/>
              <w:left w:w="100" w:type="dxa"/>
              <w:bottom w:w="100" w:type="dxa"/>
              <w:right w:w="100" w:type="dxa"/>
            </w:tcMar>
            <w:vAlign w:val="center"/>
          </w:tcPr>
          <w:p w14:paraId="6FA761C8" w14:textId="77777777" w:rsidR="00355EBE" w:rsidRDefault="003B7C33">
            <w:pPr>
              <w:spacing w:before="240" w:after="240" w:line="259" w:lineRule="auto"/>
              <w:jc w:val="center"/>
              <w:rPr>
                <w:sz w:val="24"/>
                <w:szCs w:val="24"/>
              </w:rPr>
            </w:pPr>
            <w:r>
              <w:rPr>
                <w:sz w:val="24"/>
                <w:szCs w:val="24"/>
              </w:rPr>
              <w:t xml:space="preserve"> </w:t>
            </w:r>
          </w:p>
        </w:tc>
        <w:tc>
          <w:tcPr>
            <w:tcW w:w="4005" w:type="dxa"/>
            <w:tcBorders>
              <w:top w:val="nil"/>
              <w:left w:val="nil"/>
              <w:bottom w:val="single" w:sz="24" w:space="0" w:color="000000"/>
              <w:right w:val="single" w:sz="24" w:space="0" w:color="000000"/>
            </w:tcBorders>
            <w:tcMar>
              <w:top w:w="100" w:type="dxa"/>
              <w:left w:w="100" w:type="dxa"/>
              <w:bottom w:w="100" w:type="dxa"/>
              <w:right w:w="100" w:type="dxa"/>
            </w:tcMar>
            <w:vAlign w:val="center"/>
          </w:tcPr>
          <w:p w14:paraId="035F2262" w14:textId="5B2FA0F6" w:rsidR="00355EBE" w:rsidRDefault="00B6600E">
            <w:pPr>
              <w:spacing w:before="240" w:after="240" w:line="259" w:lineRule="auto"/>
              <w:jc w:val="center"/>
              <w:rPr>
                <w:sz w:val="24"/>
                <w:szCs w:val="24"/>
              </w:rPr>
            </w:pPr>
            <w:r>
              <w:rPr>
                <w:sz w:val="24"/>
                <w:szCs w:val="24"/>
              </w:rPr>
              <w:t xml:space="preserve">Vessel </w:t>
            </w:r>
            <w:r w:rsidR="003B7C33">
              <w:rPr>
                <w:sz w:val="24"/>
                <w:szCs w:val="24"/>
              </w:rPr>
              <w:t>that takes blood away from glomerulus.</w:t>
            </w:r>
          </w:p>
        </w:tc>
      </w:tr>
      <w:tr w:rsidR="00355EBE" w14:paraId="3AE81927" w14:textId="77777777">
        <w:trPr>
          <w:trHeight w:val="1480"/>
        </w:trPr>
        <w:tc>
          <w:tcPr>
            <w:tcW w:w="4050" w:type="dxa"/>
            <w:tcBorders>
              <w:top w:val="nil"/>
              <w:left w:val="single" w:sz="24" w:space="0" w:color="000000"/>
              <w:bottom w:val="single" w:sz="24" w:space="0" w:color="000000"/>
              <w:right w:val="single" w:sz="24" w:space="0" w:color="000000"/>
            </w:tcBorders>
            <w:tcMar>
              <w:top w:w="100" w:type="dxa"/>
              <w:left w:w="100" w:type="dxa"/>
              <w:bottom w:w="100" w:type="dxa"/>
              <w:right w:w="100" w:type="dxa"/>
            </w:tcMar>
            <w:vAlign w:val="center"/>
          </w:tcPr>
          <w:p w14:paraId="41FC96E8" w14:textId="77777777" w:rsidR="00355EBE" w:rsidRDefault="003B7C33">
            <w:pPr>
              <w:spacing w:before="240" w:after="240" w:line="259" w:lineRule="auto"/>
              <w:jc w:val="center"/>
              <w:rPr>
                <w:sz w:val="24"/>
                <w:szCs w:val="24"/>
              </w:rPr>
            </w:pPr>
            <w:r>
              <w:rPr>
                <w:sz w:val="24"/>
                <w:szCs w:val="24"/>
              </w:rPr>
              <w:t>Loop of Henle</w:t>
            </w:r>
          </w:p>
        </w:tc>
        <w:tc>
          <w:tcPr>
            <w:tcW w:w="1290" w:type="dxa"/>
            <w:tcBorders>
              <w:top w:val="nil"/>
              <w:left w:val="nil"/>
              <w:bottom w:val="single" w:sz="24" w:space="0" w:color="000000"/>
              <w:right w:val="single" w:sz="24" w:space="0" w:color="000000"/>
            </w:tcBorders>
            <w:tcMar>
              <w:top w:w="100" w:type="dxa"/>
              <w:left w:w="100" w:type="dxa"/>
              <w:bottom w:w="100" w:type="dxa"/>
              <w:right w:w="100" w:type="dxa"/>
            </w:tcMar>
            <w:vAlign w:val="center"/>
          </w:tcPr>
          <w:p w14:paraId="12361E39" w14:textId="77777777" w:rsidR="00355EBE" w:rsidRDefault="003B7C33">
            <w:pPr>
              <w:spacing w:before="240" w:after="240" w:line="259" w:lineRule="auto"/>
              <w:jc w:val="center"/>
              <w:rPr>
                <w:sz w:val="24"/>
                <w:szCs w:val="24"/>
              </w:rPr>
            </w:pPr>
            <w:r>
              <w:rPr>
                <w:sz w:val="24"/>
                <w:szCs w:val="24"/>
              </w:rPr>
              <w:t xml:space="preserve"> </w:t>
            </w:r>
          </w:p>
        </w:tc>
        <w:tc>
          <w:tcPr>
            <w:tcW w:w="4005" w:type="dxa"/>
            <w:tcBorders>
              <w:top w:val="nil"/>
              <w:left w:val="nil"/>
              <w:bottom w:val="single" w:sz="24" w:space="0" w:color="000000"/>
              <w:right w:val="single" w:sz="24" w:space="0" w:color="000000"/>
            </w:tcBorders>
            <w:tcMar>
              <w:top w:w="100" w:type="dxa"/>
              <w:left w:w="100" w:type="dxa"/>
              <w:bottom w:w="100" w:type="dxa"/>
              <w:right w:w="100" w:type="dxa"/>
            </w:tcMar>
            <w:vAlign w:val="center"/>
          </w:tcPr>
          <w:p w14:paraId="41321F50" w14:textId="4D3EE777" w:rsidR="00355EBE" w:rsidRDefault="00B6600E">
            <w:pPr>
              <w:spacing w:before="240" w:after="240" w:line="259" w:lineRule="auto"/>
              <w:jc w:val="center"/>
              <w:rPr>
                <w:sz w:val="24"/>
                <w:szCs w:val="24"/>
              </w:rPr>
            </w:pPr>
            <w:r>
              <w:rPr>
                <w:sz w:val="24"/>
                <w:szCs w:val="24"/>
              </w:rPr>
              <w:t xml:space="preserve">Vessel </w:t>
            </w:r>
            <w:r w:rsidR="003B7C33">
              <w:rPr>
                <w:sz w:val="24"/>
                <w:szCs w:val="24"/>
              </w:rPr>
              <w:t xml:space="preserve">that brings in unfiltered, oxygenated blood to </w:t>
            </w:r>
            <w:r>
              <w:rPr>
                <w:sz w:val="24"/>
                <w:szCs w:val="24"/>
              </w:rPr>
              <w:t xml:space="preserve">the </w:t>
            </w:r>
            <w:r w:rsidR="003B7C33">
              <w:rPr>
                <w:sz w:val="24"/>
                <w:szCs w:val="24"/>
              </w:rPr>
              <w:t>nephron.</w:t>
            </w:r>
          </w:p>
        </w:tc>
      </w:tr>
      <w:tr w:rsidR="00355EBE" w14:paraId="3057DB8B" w14:textId="77777777">
        <w:trPr>
          <w:trHeight w:val="1480"/>
        </w:trPr>
        <w:tc>
          <w:tcPr>
            <w:tcW w:w="4050" w:type="dxa"/>
            <w:tcBorders>
              <w:top w:val="nil"/>
              <w:left w:val="single" w:sz="24" w:space="0" w:color="000000"/>
              <w:bottom w:val="single" w:sz="24" w:space="0" w:color="000000"/>
              <w:right w:val="single" w:sz="24" w:space="0" w:color="000000"/>
            </w:tcBorders>
            <w:tcMar>
              <w:top w:w="100" w:type="dxa"/>
              <w:left w:w="100" w:type="dxa"/>
              <w:bottom w:w="100" w:type="dxa"/>
              <w:right w:w="100" w:type="dxa"/>
            </w:tcMar>
            <w:vAlign w:val="center"/>
          </w:tcPr>
          <w:p w14:paraId="7519C5E1" w14:textId="77777777" w:rsidR="00355EBE" w:rsidRDefault="003B7C33">
            <w:pPr>
              <w:spacing w:before="240" w:after="240" w:line="259" w:lineRule="auto"/>
              <w:jc w:val="center"/>
              <w:rPr>
                <w:sz w:val="24"/>
                <w:szCs w:val="24"/>
              </w:rPr>
            </w:pPr>
            <w:r>
              <w:rPr>
                <w:sz w:val="24"/>
                <w:szCs w:val="24"/>
              </w:rPr>
              <w:t>Second convoluted (distal) tubule</w:t>
            </w:r>
          </w:p>
        </w:tc>
        <w:tc>
          <w:tcPr>
            <w:tcW w:w="1290" w:type="dxa"/>
            <w:tcBorders>
              <w:top w:val="nil"/>
              <w:left w:val="nil"/>
              <w:bottom w:val="single" w:sz="24" w:space="0" w:color="000000"/>
              <w:right w:val="single" w:sz="24" w:space="0" w:color="000000"/>
            </w:tcBorders>
            <w:tcMar>
              <w:top w:w="100" w:type="dxa"/>
              <w:left w:w="100" w:type="dxa"/>
              <w:bottom w:w="100" w:type="dxa"/>
              <w:right w:w="100" w:type="dxa"/>
            </w:tcMar>
            <w:vAlign w:val="center"/>
          </w:tcPr>
          <w:p w14:paraId="78C94B56" w14:textId="77777777" w:rsidR="00355EBE" w:rsidRDefault="003B7C33">
            <w:pPr>
              <w:spacing w:before="240" w:after="240" w:line="259" w:lineRule="auto"/>
              <w:jc w:val="center"/>
              <w:rPr>
                <w:sz w:val="24"/>
                <w:szCs w:val="24"/>
              </w:rPr>
            </w:pPr>
            <w:r>
              <w:rPr>
                <w:sz w:val="24"/>
                <w:szCs w:val="24"/>
              </w:rPr>
              <w:t xml:space="preserve"> </w:t>
            </w:r>
          </w:p>
        </w:tc>
        <w:tc>
          <w:tcPr>
            <w:tcW w:w="4005" w:type="dxa"/>
            <w:tcBorders>
              <w:top w:val="nil"/>
              <w:left w:val="nil"/>
              <w:bottom w:val="single" w:sz="24" w:space="0" w:color="000000"/>
              <w:right w:val="single" w:sz="24" w:space="0" w:color="000000"/>
            </w:tcBorders>
            <w:tcMar>
              <w:top w:w="100" w:type="dxa"/>
              <w:left w:w="100" w:type="dxa"/>
              <w:bottom w:w="100" w:type="dxa"/>
              <w:right w:w="100" w:type="dxa"/>
            </w:tcMar>
            <w:vAlign w:val="center"/>
          </w:tcPr>
          <w:p w14:paraId="5D5C1328" w14:textId="0142A1DE" w:rsidR="00355EBE" w:rsidRDefault="003B7C33">
            <w:pPr>
              <w:spacing w:before="240" w:after="240" w:line="259" w:lineRule="auto"/>
              <w:jc w:val="center"/>
              <w:rPr>
                <w:sz w:val="24"/>
                <w:szCs w:val="24"/>
              </w:rPr>
            </w:pPr>
            <w:r>
              <w:rPr>
                <w:sz w:val="24"/>
                <w:szCs w:val="24"/>
              </w:rPr>
              <w:t xml:space="preserve">Where particles </w:t>
            </w:r>
            <w:r w:rsidR="00306206">
              <w:rPr>
                <w:sz w:val="24"/>
                <w:szCs w:val="24"/>
              </w:rPr>
              <w:t xml:space="preserve">of molecular weight </w:t>
            </w:r>
            <w:r>
              <w:rPr>
                <w:sz w:val="24"/>
                <w:szCs w:val="24"/>
              </w:rPr>
              <w:t xml:space="preserve">less than 68,000 </w:t>
            </w:r>
            <w:r w:rsidR="00306206">
              <w:rPr>
                <w:sz w:val="24"/>
                <w:szCs w:val="24"/>
              </w:rPr>
              <w:t xml:space="preserve">are </w:t>
            </w:r>
            <w:r>
              <w:rPr>
                <w:sz w:val="24"/>
                <w:szCs w:val="24"/>
              </w:rPr>
              <w:t>filtered.</w:t>
            </w:r>
          </w:p>
        </w:tc>
      </w:tr>
      <w:tr w:rsidR="00355EBE" w14:paraId="25931700" w14:textId="77777777">
        <w:trPr>
          <w:trHeight w:val="1480"/>
        </w:trPr>
        <w:tc>
          <w:tcPr>
            <w:tcW w:w="4050" w:type="dxa"/>
            <w:tcBorders>
              <w:top w:val="nil"/>
              <w:left w:val="single" w:sz="24" w:space="0" w:color="000000"/>
              <w:bottom w:val="single" w:sz="24" w:space="0" w:color="000000"/>
              <w:right w:val="single" w:sz="24" w:space="0" w:color="000000"/>
            </w:tcBorders>
            <w:tcMar>
              <w:top w:w="100" w:type="dxa"/>
              <w:left w:w="100" w:type="dxa"/>
              <w:bottom w:w="100" w:type="dxa"/>
              <w:right w:w="100" w:type="dxa"/>
            </w:tcMar>
            <w:vAlign w:val="center"/>
          </w:tcPr>
          <w:p w14:paraId="358E408F" w14:textId="744868C2" w:rsidR="00355EBE" w:rsidRDefault="003B7C33">
            <w:pPr>
              <w:spacing w:before="240" w:after="240" w:line="259" w:lineRule="auto"/>
              <w:jc w:val="center"/>
              <w:rPr>
                <w:sz w:val="24"/>
                <w:szCs w:val="24"/>
              </w:rPr>
            </w:pPr>
            <w:r>
              <w:rPr>
                <w:sz w:val="24"/>
                <w:szCs w:val="24"/>
              </w:rPr>
              <w:t xml:space="preserve">Collecting </w:t>
            </w:r>
            <w:r w:rsidR="00306206">
              <w:rPr>
                <w:sz w:val="24"/>
                <w:szCs w:val="24"/>
              </w:rPr>
              <w:t>duct</w:t>
            </w:r>
          </w:p>
        </w:tc>
        <w:tc>
          <w:tcPr>
            <w:tcW w:w="1290" w:type="dxa"/>
            <w:tcBorders>
              <w:top w:val="nil"/>
              <w:left w:val="nil"/>
              <w:bottom w:val="single" w:sz="24" w:space="0" w:color="000000"/>
              <w:right w:val="single" w:sz="24" w:space="0" w:color="000000"/>
            </w:tcBorders>
            <w:tcMar>
              <w:top w:w="100" w:type="dxa"/>
              <w:left w:w="100" w:type="dxa"/>
              <w:bottom w:w="100" w:type="dxa"/>
              <w:right w:w="100" w:type="dxa"/>
            </w:tcMar>
            <w:vAlign w:val="center"/>
          </w:tcPr>
          <w:p w14:paraId="2D4F785B" w14:textId="77777777" w:rsidR="00355EBE" w:rsidRDefault="003B7C33">
            <w:pPr>
              <w:spacing w:before="240" w:after="240" w:line="259" w:lineRule="auto"/>
              <w:jc w:val="center"/>
              <w:rPr>
                <w:sz w:val="24"/>
                <w:szCs w:val="24"/>
              </w:rPr>
            </w:pPr>
            <w:r>
              <w:rPr>
                <w:sz w:val="24"/>
                <w:szCs w:val="24"/>
              </w:rPr>
              <w:t xml:space="preserve"> </w:t>
            </w:r>
          </w:p>
        </w:tc>
        <w:tc>
          <w:tcPr>
            <w:tcW w:w="4005" w:type="dxa"/>
            <w:tcBorders>
              <w:top w:val="nil"/>
              <w:left w:val="nil"/>
              <w:bottom w:val="single" w:sz="24" w:space="0" w:color="000000"/>
              <w:right w:val="single" w:sz="24" w:space="0" w:color="000000"/>
            </w:tcBorders>
            <w:tcMar>
              <w:top w:w="100" w:type="dxa"/>
              <w:left w:w="100" w:type="dxa"/>
              <w:bottom w:w="100" w:type="dxa"/>
              <w:right w:w="100" w:type="dxa"/>
            </w:tcMar>
            <w:vAlign w:val="center"/>
          </w:tcPr>
          <w:p w14:paraId="5CC8FCB2" w14:textId="77777777" w:rsidR="00355EBE" w:rsidRDefault="003B7C33">
            <w:pPr>
              <w:spacing w:before="240" w:after="240" w:line="259" w:lineRule="auto"/>
              <w:jc w:val="center"/>
              <w:rPr>
                <w:sz w:val="24"/>
                <w:szCs w:val="24"/>
              </w:rPr>
            </w:pPr>
            <w:r>
              <w:rPr>
                <w:sz w:val="24"/>
                <w:szCs w:val="24"/>
              </w:rPr>
              <w:t>80% water, all glucose and amino acids and some minerals (Na</w:t>
            </w:r>
            <w:r>
              <w:rPr>
                <w:sz w:val="24"/>
                <w:szCs w:val="24"/>
                <w:vertAlign w:val="superscript"/>
              </w:rPr>
              <w:t>+</w:t>
            </w:r>
            <w:r>
              <w:rPr>
                <w:sz w:val="24"/>
                <w:szCs w:val="24"/>
              </w:rPr>
              <w:t>, Cl</w:t>
            </w:r>
            <w:r>
              <w:rPr>
                <w:sz w:val="24"/>
                <w:szCs w:val="24"/>
                <w:vertAlign w:val="superscript"/>
              </w:rPr>
              <w:t>-</w:t>
            </w:r>
            <w:r>
              <w:rPr>
                <w:sz w:val="24"/>
                <w:szCs w:val="24"/>
              </w:rPr>
              <w:t>) reabsorbed here.</w:t>
            </w:r>
          </w:p>
        </w:tc>
      </w:tr>
    </w:tbl>
    <w:p w14:paraId="16E628C7" w14:textId="77777777" w:rsidR="00355EBE" w:rsidRDefault="00355EBE">
      <w:pPr>
        <w:spacing w:after="160" w:line="259" w:lineRule="auto"/>
        <w:rPr>
          <w:rFonts w:ascii="Calibri" w:eastAsia="Calibri" w:hAnsi="Calibri" w:cs="Calibri"/>
        </w:rPr>
      </w:pPr>
    </w:p>
    <w:p w14:paraId="181AB01D" w14:textId="42A79DA1" w:rsidR="00355EBE" w:rsidRDefault="003B7C33" w:rsidP="39548647">
      <w:pPr>
        <w:spacing w:after="160" w:line="259" w:lineRule="auto"/>
        <w:rPr>
          <w:sz w:val="24"/>
          <w:szCs w:val="24"/>
        </w:rPr>
      </w:pPr>
      <w:r w:rsidRPr="39548647">
        <w:rPr>
          <w:sz w:val="24"/>
          <w:szCs w:val="24"/>
        </w:rPr>
        <w:lastRenderedPageBreak/>
        <w:t xml:space="preserve">Renal </w:t>
      </w:r>
      <w:r w:rsidR="00306206" w:rsidRPr="39548647">
        <w:rPr>
          <w:sz w:val="24"/>
          <w:szCs w:val="24"/>
        </w:rPr>
        <w:t xml:space="preserve">dialysis </w:t>
      </w:r>
      <w:r w:rsidRPr="39548647">
        <w:rPr>
          <w:sz w:val="24"/>
          <w:szCs w:val="24"/>
        </w:rPr>
        <w:t>is a common treatment for patients with renal failure</w:t>
      </w:r>
      <w:r w:rsidR="00306206" w:rsidRPr="39548647">
        <w:rPr>
          <w:sz w:val="24"/>
          <w:szCs w:val="24"/>
        </w:rPr>
        <w:t>,</w:t>
      </w:r>
      <w:r w:rsidRPr="39548647">
        <w:rPr>
          <w:sz w:val="24"/>
          <w:szCs w:val="24"/>
        </w:rPr>
        <w:t xml:space="preserve"> as it allows for the removal of waste products from the blood. As blood passes through, waste products move across a semipermeable membrane by diffusion along concentration gradients. </w:t>
      </w:r>
    </w:p>
    <w:p w14:paraId="52E30873" w14:textId="77777777" w:rsidR="00355EBE" w:rsidRDefault="003B7C33">
      <w:pPr>
        <w:spacing w:after="160" w:line="259" w:lineRule="auto"/>
        <w:jc w:val="center"/>
        <w:rPr>
          <w:sz w:val="24"/>
          <w:szCs w:val="24"/>
        </w:rPr>
      </w:pPr>
      <w:r>
        <w:rPr>
          <w:noProof/>
          <w:sz w:val="24"/>
          <w:szCs w:val="24"/>
        </w:rPr>
        <w:drawing>
          <wp:inline distT="114300" distB="114300" distL="114300" distR="114300" wp14:anchorId="6F453DD7" wp14:editId="4E6261FB">
            <wp:extent cx="5122228" cy="3548121"/>
            <wp:effectExtent l="0" t="0" r="0" b="0"/>
            <wp:docPr id="11"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4"/>
                    <a:srcRect/>
                    <a:stretch>
                      <a:fillRect/>
                    </a:stretch>
                  </pic:blipFill>
                  <pic:spPr>
                    <a:xfrm>
                      <a:off x="0" y="0"/>
                      <a:ext cx="5122228" cy="3548121"/>
                    </a:xfrm>
                    <a:prstGeom prst="rect">
                      <a:avLst/>
                    </a:prstGeom>
                    <a:ln/>
                  </pic:spPr>
                </pic:pic>
              </a:graphicData>
            </a:graphic>
          </wp:inline>
        </w:drawing>
      </w:r>
    </w:p>
    <w:p w14:paraId="6AC7FB4B" w14:textId="77777777" w:rsidR="00355EBE" w:rsidRDefault="00355EBE">
      <w:pPr>
        <w:spacing w:after="160" w:line="259" w:lineRule="auto"/>
        <w:rPr>
          <w:sz w:val="24"/>
          <w:szCs w:val="24"/>
          <w:highlight w:val="white"/>
        </w:rPr>
      </w:pPr>
    </w:p>
    <w:p w14:paraId="15004C15" w14:textId="77777777" w:rsidR="00355EBE" w:rsidRDefault="00355EBE">
      <w:pPr>
        <w:spacing w:after="160" w:line="259" w:lineRule="auto"/>
        <w:rPr>
          <w:sz w:val="24"/>
          <w:szCs w:val="24"/>
          <w:highlight w:val="white"/>
        </w:rPr>
      </w:pPr>
    </w:p>
    <w:p w14:paraId="47738165" w14:textId="10AEEEA8" w:rsidR="00355EBE" w:rsidRDefault="003B7C33">
      <w:pPr>
        <w:spacing w:after="160" w:line="259" w:lineRule="auto"/>
        <w:rPr>
          <w:sz w:val="24"/>
          <w:szCs w:val="24"/>
        </w:rPr>
      </w:pPr>
      <w:r>
        <w:rPr>
          <w:sz w:val="24"/>
          <w:szCs w:val="24"/>
          <w:highlight w:val="white"/>
        </w:rPr>
        <w:t xml:space="preserve">The table </w:t>
      </w:r>
      <w:r w:rsidR="00306206">
        <w:rPr>
          <w:sz w:val="24"/>
          <w:szCs w:val="24"/>
          <w:highlight w:val="white"/>
        </w:rPr>
        <w:t xml:space="preserve">below </w:t>
      </w:r>
      <w:r>
        <w:rPr>
          <w:sz w:val="24"/>
          <w:szCs w:val="24"/>
          <w:highlight w:val="white"/>
        </w:rPr>
        <w:t>shows the differences between the concentrations of certain substances in blood and in dialysis fluid.</w:t>
      </w:r>
    </w:p>
    <w:p w14:paraId="3537C946" w14:textId="77777777" w:rsidR="00355EBE" w:rsidRDefault="00355EBE">
      <w:pPr>
        <w:widowControl w:val="0"/>
      </w:pPr>
    </w:p>
    <w:tbl>
      <w:tblPr>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3402"/>
        <w:gridCol w:w="3401"/>
        <w:gridCol w:w="3401"/>
      </w:tblGrid>
      <w:tr w:rsidR="00355EBE" w14:paraId="221C0FA9" w14:textId="77777777">
        <w:tc>
          <w:tcPr>
            <w:tcW w:w="3401" w:type="dxa"/>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vAlign w:val="center"/>
          </w:tcPr>
          <w:p w14:paraId="38314425" w14:textId="77777777" w:rsidR="00355EBE" w:rsidRDefault="003B7C33">
            <w:pPr>
              <w:widowControl w:val="0"/>
              <w:jc w:val="center"/>
              <w:rPr>
                <w:b/>
                <w:sz w:val="24"/>
                <w:szCs w:val="24"/>
              </w:rPr>
            </w:pPr>
            <w:r>
              <w:rPr>
                <w:b/>
                <w:sz w:val="24"/>
                <w:szCs w:val="24"/>
              </w:rPr>
              <w:t>Substance</w:t>
            </w:r>
          </w:p>
        </w:tc>
        <w:tc>
          <w:tcPr>
            <w:tcW w:w="3401" w:type="dxa"/>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vAlign w:val="center"/>
          </w:tcPr>
          <w:p w14:paraId="550FFE61" w14:textId="5C975A90" w:rsidR="00355EBE" w:rsidRDefault="003B7C33">
            <w:pPr>
              <w:widowControl w:val="0"/>
              <w:jc w:val="center"/>
              <w:rPr>
                <w:b/>
                <w:sz w:val="24"/>
                <w:szCs w:val="24"/>
              </w:rPr>
            </w:pPr>
            <w:r>
              <w:rPr>
                <w:b/>
                <w:sz w:val="24"/>
                <w:szCs w:val="24"/>
              </w:rPr>
              <w:t xml:space="preserve">Typical </w:t>
            </w:r>
            <w:r w:rsidR="002D6566">
              <w:rPr>
                <w:b/>
                <w:sz w:val="24"/>
                <w:szCs w:val="24"/>
              </w:rPr>
              <w:t>concentration in blood</w:t>
            </w:r>
            <w:r>
              <w:rPr>
                <w:b/>
                <w:sz w:val="24"/>
                <w:szCs w:val="24"/>
              </w:rPr>
              <w:t xml:space="preserve"> (mg/dL)</w:t>
            </w:r>
          </w:p>
        </w:tc>
        <w:tc>
          <w:tcPr>
            <w:tcW w:w="3401" w:type="dxa"/>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vAlign w:val="center"/>
          </w:tcPr>
          <w:p w14:paraId="619EBF41" w14:textId="7D7BDBB3" w:rsidR="00355EBE" w:rsidRDefault="003B7C33">
            <w:pPr>
              <w:widowControl w:val="0"/>
              <w:jc w:val="center"/>
              <w:rPr>
                <w:b/>
                <w:sz w:val="24"/>
                <w:szCs w:val="24"/>
              </w:rPr>
            </w:pPr>
            <w:r>
              <w:rPr>
                <w:b/>
                <w:sz w:val="24"/>
                <w:szCs w:val="24"/>
              </w:rPr>
              <w:t xml:space="preserve">Typical </w:t>
            </w:r>
            <w:r w:rsidR="002D6566">
              <w:rPr>
                <w:b/>
                <w:sz w:val="24"/>
                <w:szCs w:val="24"/>
              </w:rPr>
              <w:t xml:space="preserve">concentration in dialysis fluid </w:t>
            </w:r>
            <w:r>
              <w:rPr>
                <w:b/>
                <w:sz w:val="24"/>
                <w:szCs w:val="24"/>
              </w:rPr>
              <w:t>(mg/dL)</w:t>
            </w:r>
          </w:p>
        </w:tc>
      </w:tr>
      <w:tr w:rsidR="00355EBE" w14:paraId="773E88D3" w14:textId="77777777">
        <w:tc>
          <w:tcPr>
            <w:tcW w:w="3401" w:type="dxa"/>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vAlign w:val="center"/>
          </w:tcPr>
          <w:p w14:paraId="29918137" w14:textId="77777777" w:rsidR="00355EBE" w:rsidRDefault="003B7C33">
            <w:pPr>
              <w:widowControl w:val="0"/>
              <w:jc w:val="center"/>
              <w:rPr>
                <w:sz w:val="24"/>
                <w:szCs w:val="24"/>
              </w:rPr>
            </w:pPr>
            <w:r>
              <w:rPr>
                <w:sz w:val="24"/>
                <w:szCs w:val="24"/>
              </w:rPr>
              <w:t>Glucose</w:t>
            </w:r>
          </w:p>
        </w:tc>
        <w:tc>
          <w:tcPr>
            <w:tcW w:w="3401" w:type="dxa"/>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vAlign w:val="center"/>
          </w:tcPr>
          <w:p w14:paraId="4E16E502" w14:textId="77777777" w:rsidR="00355EBE" w:rsidRDefault="003B7C33">
            <w:pPr>
              <w:widowControl w:val="0"/>
              <w:jc w:val="center"/>
              <w:rPr>
                <w:sz w:val="24"/>
                <w:szCs w:val="24"/>
              </w:rPr>
            </w:pPr>
            <w:r>
              <w:rPr>
                <w:sz w:val="24"/>
                <w:szCs w:val="24"/>
              </w:rPr>
              <w:t>100</w:t>
            </w:r>
          </w:p>
        </w:tc>
        <w:tc>
          <w:tcPr>
            <w:tcW w:w="3401" w:type="dxa"/>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vAlign w:val="center"/>
          </w:tcPr>
          <w:p w14:paraId="5F5C693F" w14:textId="77777777" w:rsidR="00355EBE" w:rsidRDefault="003B7C33">
            <w:pPr>
              <w:widowControl w:val="0"/>
              <w:jc w:val="center"/>
              <w:rPr>
                <w:sz w:val="24"/>
                <w:szCs w:val="24"/>
              </w:rPr>
            </w:pPr>
            <w:r>
              <w:rPr>
                <w:sz w:val="24"/>
                <w:szCs w:val="24"/>
              </w:rPr>
              <w:t>100</w:t>
            </w:r>
          </w:p>
        </w:tc>
      </w:tr>
      <w:tr w:rsidR="00355EBE" w14:paraId="78419A0D" w14:textId="77777777">
        <w:tc>
          <w:tcPr>
            <w:tcW w:w="3401" w:type="dxa"/>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vAlign w:val="center"/>
          </w:tcPr>
          <w:p w14:paraId="3513F8EB" w14:textId="77777777" w:rsidR="00355EBE" w:rsidRDefault="003B7C33">
            <w:pPr>
              <w:widowControl w:val="0"/>
              <w:jc w:val="center"/>
              <w:rPr>
                <w:sz w:val="24"/>
                <w:szCs w:val="24"/>
              </w:rPr>
            </w:pPr>
            <w:r>
              <w:rPr>
                <w:sz w:val="24"/>
                <w:szCs w:val="24"/>
              </w:rPr>
              <w:t>Calcium</w:t>
            </w:r>
          </w:p>
        </w:tc>
        <w:tc>
          <w:tcPr>
            <w:tcW w:w="3401" w:type="dxa"/>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vAlign w:val="center"/>
          </w:tcPr>
          <w:p w14:paraId="5A41295C" w14:textId="77777777" w:rsidR="00355EBE" w:rsidRDefault="003B7C33">
            <w:pPr>
              <w:widowControl w:val="0"/>
              <w:jc w:val="center"/>
              <w:rPr>
                <w:sz w:val="24"/>
                <w:szCs w:val="24"/>
              </w:rPr>
            </w:pPr>
            <w:r>
              <w:rPr>
                <w:sz w:val="24"/>
                <w:szCs w:val="24"/>
              </w:rPr>
              <w:t>5.0</w:t>
            </w:r>
          </w:p>
        </w:tc>
        <w:tc>
          <w:tcPr>
            <w:tcW w:w="3401" w:type="dxa"/>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vAlign w:val="center"/>
          </w:tcPr>
          <w:p w14:paraId="10DC8E09" w14:textId="77777777" w:rsidR="00355EBE" w:rsidRDefault="003B7C33">
            <w:pPr>
              <w:widowControl w:val="0"/>
              <w:jc w:val="center"/>
              <w:rPr>
                <w:sz w:val="24"/>
                <w:szCs w:val="24"/>
              </w:rPr>
            </w:pPr>
            <w:r>
              <w:rPr>
                <w:sz w:val="24"/>
                <w:szCs w:val="24"/>
              </w:rPr>
              <w:t>2.5</w:t>
            </w:r>
          </w:p>
        </w:tc>
      </w:tr>
      <w:tr w:rsidR="00355EBE" w14:paraId="3170429C" w14:textId="77777777">
        <w:tc>
          <w:tcPr>
            <w:tcW w:w="3401" w:type="dxa"/>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vAlign w:val="center"/>
          </w:tcPr>
          <w:p w14:paraId="07BFDA10" w14:textId="77777777" w:rsidR="00355EBE" w:rsidRDefault="003B7C33">
            <w:pPr>
              <w:widowControl w:val="0"/>
              <w:jc w:val="center"/>
              <w:rPr>
                <w:sz w:val="24"/>
                <w:szCs w:val="24"/>
              </w:rPr>
            </w:pPr>
            <w:r>
              <w:rPr>
                <w:sz w:val="24"/>
                <w:szCs w:val="24"/>
              </w:rPr>
              <w:t>Sodium</w:t>
            </w:r>
          </w:p>
        </w:tc>
        <w:tc>
          <w:tcPr>
            <w:tcW w:w="3401" w:type="dxa"/>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vAlign w:val="center"/>
          </w:tcPr>
          <w:p w14:paraId="661D5CAB" w14:textId="77777777" w:rsidR="00355EBE" w:rsidRDefault="003B7C33">
            <w:pPr>
              <w:widowControl w:val="0"/>
              <w:jc w:val="center"/>
              <w:rPr>
                <w:sz w:val="24"/>
                <w:szCs w:val="24"/>
              </w:rPr>
            </w:pPr>
            <w:r>
              <w:rPr>
                <w:sz w:val="24"/>
                <w:szCs w:val="24"/>
              </w:rPr>
              <w:t>140</w:t>
            </w:r>
          </w:p>
        </w:tc>
        <w:tc>
          <w:tcPr>
            <w:tcW w:w="3401" w:type="dxa"/>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vAlign w:val="center"/>
          </w:tcPr>
          <w:p w14:paraId="0F79098E" w14:textId="77777777" w:rsidR="00355EBE" w:rsidRDefault="003B7C33">
            <w:pPr>
              <w:widowControl w:val="0"/>
              <w:jc w:val="center"/>
              <w:rPr>
                <w:sz w:val="24"/>
                <w:szCs w:val="24"/>
              </w:rPr>
            </w:pPr>
            <w:r>
              <w:rPr>
                <w:sz w:val="24"/>
                <w:szCs w:val="24"/>
              </w:rPr>
              <w:t>140</w:t>
            </w:r>
          </w:p>
        </w:tc>
      </w:tr>
      <w:tr w:rsidR="00355EBE" w14:paraId="121BA64F" w14:textId="77777777">
        <w:tc>
          <w:tcPr>
            <w:tcW w:w="3401" w:type="dxa"/>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vAlign w:val="center"/>
          </w:tcPr>
          <w:p w14:paraId="3AB83317" w14:textId="77777777" w:rsidR="00355EBE" w:rsidRDefault="003B7C33">
            <w:pPr>
              <w:widowControl w:val="0"/>
              <w:jc w:val="center"/>
              <w:rPr>
                <w:sz w:val="24"/>
                <w:szCs w:val="24"/>
              </w:rPr>
            </w:pPr>
            <w:r>
              <w:rPr>
                <w:sz w:val="24"/>
                <w:szCs w:val="24"/>
              </w:rPr>
              <w:t>Urea</w:t>
            </w:r>
          </w:p>
        </w:tc>
        <w:tc>
          <w:tcPr>
            <w:tcW w:w="3401" w:type="dxa"/>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vAlign w:val="center"/>
          </w:tcPr>
          <w:p w14:paraId="478CB9B8" w14:textId="77777777" w:rsidR="00355EBE" w:rsidRDefault="003B7C33">
            <w:pPr>
              <w:widowControl w:val="0"/>
              <w:jc w:val="center"/>
              <w:rPr>
                <w:sz w:val="24"/>
                <w:szCs w:val="24"/>
              </w:rPr>
            </w:pPr>
            <w:r>
              <w:rPr>
                <w:sz w:val="24"/>
                <w:szCs w:val="24"/>
              </w:rPr>
              <w:t>20</w:t>
            </w:r>
          </w:p>
        </w:tc>
        <w:tc>
          <w:tcPr>
            <w:tcW w:w="3401" w:type="dxa"/>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vAlign w:val="center"/>
          </w:tcPr>
          <w:p w14:paraId="7CBDA2CE" w14:textId="77777777" w:rsidR="00355EBE" w:rsidRDefault="003B7C33">
            <w:pPr>
              <w:widowControl w:val="0"/>
              <w:jc w:val="center"/>
              <w:rPr>
                <w:sz w:val="24"/>
                <w:szCs w:val="24"/>
              </w:rPr>
            </w:pPr>
            <w:r>
              <w:rPr>
                <w:sz w:val="24"/>
                <w:szCs w:val="24"/>
              </w:rPr>
              <w:t>0</w:t>
            </w:r>
          </w:p>
        </w:tc>
      </w:tr>
    </w:tbl>
    <w:p w14:paraId="49C7E6B6" w14:textId="77777777" w:rsidR="00355EBE" w:rsidRDefault="00355EBE">
      <w:pPr>
        <w:widowControl w:val="0"/>
      </w:pPr>
    </w:p>
    <w:p w14:paraId="14EAAEEF" w14:textId="77777777" w:rsidR="00355EBE" w:rsidRDefault="00355EBE">
      <w:pPr>
        <w:widowControl w:val="0"/>
      </w:pPr>
    </w:p>
    <w:p w14:paraId="0A45C000" w14:textId="22F6AC5B" w:rsidR="00355EBE" w:rsidRDefault="00E9666D" w:rsidP="39548647">
      <w:pPr>
        <w:widowControl w:val="0"/>
        <w:shd w:val="clear" w:color="auto" w:fill="FFFFFF" w:themeFill="background1"/>
        <w:spacing w:after="240"/>
        <w:rPr>
          <w:sz w:val="24"/>
          <w:szCs w:val="24"/>
        </w:rPr>
      </w:pPr>
      <w:r w:rsidRPr="39548647">
        <w:rPr>
          <w:sz w:val="24"/>
          <w:szCs w:val="24"/>
        </w:rPr>
        <w:t>8</w:t>
      </w:r>
      <w:r w:rsidR="003B7C33" w:rsidRPr="39548647">
        <w:rPr>
          <w:sz w:val="24"/>
          <w:szCs w:val="24"/>
        </w:rPr>
        <w:t>/ Why is it important that the concentration of glucose is the same in the blood and in the dialysis fluid?</w:t>
      </w:r>
    </w:p>
    <w:p w14:paraId="30E363D1" w14:textId="5BC6066A" w:rsidR="00355EBE" w:rsidRDefault="003B7C33">
      <w:pPr>
        <w:widowControl w:val="0"/>
        <w:ind w:left="720"/>
        <w:rPr>
          <w:sz w:val="24"/>
          <w:szCs w:val="24"/>
        </w:rPr>
      </w:pPr>
      <w:r>
        <w:rPr>
          <w:sz w:val="24"/>
          <w:szCs w:val="24"/>
        </w:rPr>
        <w:t>A So glucose does not diffuse out of the blood</w:t>
      </w:r>
      <w:r w:rsidR="003746FF">
        <w:rPr>
          <w:sz w:val="24"/>
          <w:szCs w:val="24"/>
        </w:rPr>
        <w:t>.</w:t>
      </w:r>
    </w:p>
    <w:p w14:paraId="1E791C06" w14:textId="412C5A0D" w:rsidR="00355EBE" w:rsidRDefault="003B7C33">
      <w:pPr>
        <w:widowControl w:val="0"/>
        <w:ind w:left="720"/>
        <w:rPr>
          <w:sz w:val="24"/>
          <w:szCs w:val="24"/>
        </w:rPr>
      </w:pPr>
      <w:r>
        <w:rPr>
          <w:sz w:val="24"/>
          <w:szCs w:val="24"/>
        </w:rPr>
        <w:t>B So glucose can be actively transported out of the blood</w:t>
      </w:r>
      <w:r w:rsidR="003746FF">
        <w:rPr>
          <w:sz w:val="24"/>
          <w:szCs w:val="24"/>
        </w:rPr>
        <w:t>.</w:t>
      </w:r>
    </w:p>
    <w:p w14:paraId="2734D684" w14:textId="79179252" w:rsidR="00355EBE" w:rsidRDefault="003B7C33">
      <w:pPr>
        <w:widowControl w:val="0"/>
        <w:ind w:left="720"/>
        <w:rPr>
          <w:sz w:val="24"/>
          <w:szCs w:val="24"/>
        </w:rPr>
      </w:pPr>
      <w:r>
        <w:rPr>
          <w:sz w:val="24"/>
          <w:szCs w:val="24"/>
        </w:rPr>
        <w:t>C So glucose can be actively transported into the blood</w:t>
      </w:r>
      <w:r w:rsidR="003746FF">
        <w:rPr>
          <w:sz w:val="24"/>
          <w:szCs w:val="24"/>
        </w:rPr>
        <w:t>.</w:t>
      </w:r>
    </w:p>
    <w:p w14:paraId="3116529B" w14:textId="22065FBA" w:rsidR="00355EBE" w:rsidRDefault="003B7C33">
      <w:pPr>
        <w:widowControl w:val="0"/>
        <w:ind w:left="720"/>
        <w:rPr>
          <w:sz w:val="24"/>
          <w:szCs w:val="24"/>
        </w:rPr>
      </w:pPr>
      <w:r>
        <w:rPr>
          <w:sz w:val="24"/>
          <w:szCs w:val="24"/>
        </w:rPr>
        <w:t>D So glucose can be broken down in the fluid to provide energy for the dialy</w:t>
      </w:r>
      <w:r w:rsidR="00C42EA3">
        <w:rPr>
          <w:sz w:val="24"/>
          <w:szCs w:val="24"/>
        </w:rPr>
        <w:t>s</w:t>
      </w:r>
      <w:r>
        <w:rPr>
          <w:sz w:val="24"/>
          <w:szCs w:val="24"/>
        </w:rPr>
        <w:t>er</w:t>
      </w:r>
      <w:r w:rsidR="003746FF">
        <w:rPr>
          <w:sz w:val="24"/>
          <w:szCs w:val="24"/>
        </w:rPr>
        <w:t>.</w:t>
      </w:r>
    </w:p>
    <w:p w14:paraId="406BD72E" w14:textId="77777777" w:rsidR="00355EBE" w:rsidRDefault="00355EBE">
      <w:pPr>
        <w:widowControl w:val="0"/>
      </w:pPr>
    </w:p>
    <w:p w14:paraId="042AD582" w14:textId="38DCA98D" w:rsidR="00355EBE" w:rsidRDefault="00E9666D">
      <w:pPr>
        <w:widowControl w:val="0"/>
        <w:rPr>
          <w:sz w:val="24"/>
          <w:szCs w:val="24"/>
        </w:rPr>
      </w:pPr>
      <w:r w:rsidRPr="39548647">
        <w:rPr>
          <w:sz w:val="24"/>
          <w:szCs w:val="24"/>
        </w:rPr>
        <w:t>9</w:t>
      </w:r>
      <w:r w:rsidR="003B7C33" w:rsidRPr="39548647">
        <w:rPr>
          <w:sz w:val="24"/>
          <w:szCs w:val="24"/>
        </w:rPr>
        <w:t>/ Which of the following statements is correct about the movement of substances?</w:t>
      </w:r>
    </w:p>
    <w:p w14:paraId="7A4D8EE0" w14:textId="77777777" w:rsidR="00355EBE" w:rsidRDefault="00355EBE">
      <w:pPr>
        <w:widowControl w:val="0"/>
        <w:rPr>
          <w:sz w:val="24"/>
          <w:szCs w:val="24"/>
        </w:rPr>
      </w:pPr>
    </w:p>
    <w:p w14:paraId="0C6F1F7D" w14:textId="77777777" w:rsidR="00355EBE" w:rsidRDefault="003B7C33">
      <w:pPr>
        <w:widowControl w:val="0"/>
        <w:ind w:left="720"/>
        <w:rPr>
          <w:sz w:val="24"/>
          <w:szCs w:val="24"/>
        </w:rPr>
      </w:pPr>
      <w:r>
        <w:rPr>
          <w:sz w:val="24"/>
          <w:szCs w:val="24"/>
        </w:rPr>
        <w:lastRenderedPageBreak/>
        <w:t>A Sodium will move down its concentration gradient and into the blood.</w:t>
      </w:r>
    </w:p>
    <w:p w14:paraId="1E17B87B" w14:textId="77777777" w:rsidR="00355EBE" w:rsidRDefault="003B7C33">
      <w:pPr>
        <w:widowControl w:val="0"/>
        <w:ind w:left="720"/>
        <w:rPr>
          <w:sz w:val="24"/>
          <w:szCs w:val="24"/>
        </w:rPr>
      </w:pPr>
      <w:r>
        <w:rPr>
          <w:sz w:val="24"/>
          <w:szCs w:val="24"/>
        </w:rPr>
        <w:t>B There will be no net movement of glucose and sodium.</w:t>
      </w:r>
    </w:p>
    <w:p w14:paraId="0F0D17C2" w14:textId="77777777" w:rsidR="00355EBE" w:rsidRDefault="003B7C33">
      <w:pPr>
        <w:widowControl w:val="0"/>
        <w:ind w:left="720"/>
        <w:rPr>
          <w:sz w:val="24"/>
          <w:szCs w:val="24"/>
        </w:rPr>
      </w:pPr>
      <w:r>
        <w:rPr>
          <w:sz w:val="24"/>
          <w:szCs w:val="24"/>
        </w:rPr>
        <w:t>C There will be no net movement of urea and calcium.</w:t>
      </w:r>
    </w:p>
    <w:p w14:paraId="0455357D" w14:textId="77777777" w:rsidR="00355EBE" w:rsidRDefault="003B7C33">
      <w:pPr>
        <w:widowControl w:val="0"/>
        <w:ind w:left="720"/>
        <w:rPr>
          <w:sz w:val="24"/>
          <w:szCs w:val="24"/>
        </w:rPr>
      </w:pPr>
      <w:r>
        <w:rPr>
          <w:sz w:val="24"/>
          <w:szCs w:val="24"/>
        </w:rPr>
        <w:t>D Calcium will move down its concentration gradient from the fluid and into the blood.</w:t>
      </w:r>
    </w:p>
    <w:p w14:paraId="53F19EE0" w14:textId="77777777" w:rsidR="00355EBE" w:rsidRDefault="00355EBE">
      <w:pPr>
        <w:widowControl w:val="0"/>
      </w:pPr>
    </w:p>
    <w:p w14:paraId="7768E67E" w14:textId="77777777" w:rsidR="00355EBE" w:rsidRDefault="00355EBE">
      <w:pPr>
        <w:widowControl w:val="0"/>
      </w:pPr>
    </w:p>
    <w:p w14:paraId="0E5F57ED" w14:textId="094FD8FC" w:rsidR="00355EBE" w:rsidRDefault="003B7C33">
      <w:pPr>
        <w:widowControl w:val="0"/>
        <w:rPr>
          <w:sz w:val="24"/>
          <w:szCs w:val="24"/>
        </w:rPr>
      </w:pPr>
      <w:r>
        <w:t>1</w:t>
      </w:r>
      <w:r w:rsidR="00E9666D">
        <w:t>0</w:t>
      </w:r>
      <w:r>
        <w:t xml:space="preserve">/ </w:t>
      </w:r>
      <w:r w:rsidRPr="39548647">
        <w:rPr>
          <w:sz w:val="24"/>
          <w:szCs w:val="24"/>
        </w:rPr>
        <w:t>What will happen to the urea?</w:t>
      </w:r>
    </w:p>
    <w:p w14:paraId="7ABCE527" w14:textId="77777777" w:rsidR="00355EBE" w:rsidRDefault="003B7C33">
      <w:pPr>
        <w:widowControl w:val="0"/>
        <w:ind w:left="720"/>
        <w:rPr>
          <w:sz w:val="24"/>
          <w:szCs w:val="24"/>
        </w:rPr>
      </w:pPr>
      <w:r>
        <w:rPr>
          <w:sz w:val="24"/>
          <w:szCs w:val="24"/>
        </w:rPr>
        <w:t>A There will be no net movement of urea.</w:t>
      </w:r>
    </w:p>
    <w:p w14:paraId="3BB00301" w14:textId="77777777" w:rsidR="00355EBE" w:rsidRDefault="003B7C33">
      <w:pPr>
        <w:widowControl w:val="0"/>
        <w:ind w:left="720"/>
        <w:rPr>
          <w:sz w:val="24"/>
          <w:szCs w:val="24"/>
        </w:rPr>
      </w:pPr>
      <w:r>
        <w:rPr>
          <w:sz w:val="24"/>
          <w:szCs w:val="24"/>
        </w:rPr>
        <w:t>B It will move down its concentration gradient from the fluid and into the blood.</w:t>
      </w:r>
    </w:p>
    <w:p w14:paraId="6A6FFE53" w14:textId="77777777" w:rsidR="00355EBE" w:rsidRDefault="003B7C33">
      <w:pPr>
        <w:widowControl w:val="0"/>
        <w:ind w:left="720"/>
        <w:rPr>
          <w:sz w:val="24"/>
          <w:szCs w:val="24"/>
        </w:rPr>
      </w:pPr>
      <w:r>
        <w:rPr>
          <w:sz w:val="24"/>
          <w:szCs w:val="24"/>
        </w:rPr>
        <w:t>C It will be actively transported out of the blood and into the fluid.</w:t>
      </w:r>
    </w:p>
    <w:p w14:paraId="657CA27F" w14:textId="77777777" w:rsidR="00355EBE" w:rsidRDefault="003B7C33">
      <w:pPr>
        <w:widowControl w:val="0"/>
        <w:ind w:left="720"/>
        <w:rPr>
          <w:sz w:val="24"/>
          <w:szCs w:val="24"/>
        </w:rPr>
      </w:pPr>
      <w:r>
        <w:rPr>
          <w:sz w:val="24"/>
          <w:szCs w:val="24"/>
        </w:rPr>
        <w:t>D It will move down its concentration gradient from the blood and into the fluid.</w:t>
      </w:r>
    </w:p>
    <w:p w14:paraId="7972D500" w14:textId="77777777" w:rsidR="00355EBE" w:rsidRDefault="00355EBE">
      <w:pPr>
        <w:widowControl w:val="0"/>
      </w:pPr>
    </w:p>
    <w:p w14:paraId="45624C4C" w14:textId="77777777" w:rsidR="00355EBE" w:rsidRDefault="00355EBE">
      <w:pPr>
        <w:widowControl w:val="0"/>
      </w:pPr>
    </w:p>
    <w:p w14:paraId="6715DDA4" w14:textId="77777777" w:rsidR="00355EBE" w:rsidRDefault="00355EBE">
      <w:pPr>
        <w:widowControl w:val="0"/>
        <w:pBdr>
          <w:top w:val="nil"/>
          <w:left w:val="nil"/>
          <w:bottom w:val="nil"/>
          <w:right w:val="nil"/>
          <w:between w:val="nil"/>
        </w:pBdr>
      </w:pPr>
    </w:p>
    <w:p w14:paraId="4CE4DB35" w14:textId="77777777" w:rsidR="00355EBE" w:rsidRPr="00287939" w:rsidRDefault="003B7C33" w:rsidP="39548647">
      <w:pPr>
        <w:spacing w:after="160" w:line="259" w:lineRule="auto"/>
        <w:rPr>
          <w:rFonts w:eastAsia="Calibri"/>
          <w:sz w:val="24"/>
          <w:szCs w:val="24"/>
        </w:rPr>
      </w:pPr>
      <w:r w:rsidRPr="39548647">
        <w:rPr>
          <w:rFonts w:eastAsia="Calibri"/>
          <w:sz w:val="24"/>
          <w:szCs w:val="24"/>
        </w:rPr>
        <w:t>Useful links</w:t>
      </w:r>
    </w:p>
    <w:p w14:paraId="02BA590C" w14:textId="77777777" w:rsidR="00355EBE" w:rsidRPr="00287939" w:rsidRDefault="00970433">
      <w:pPr>
        <w:spacing w:after="160" w:line="259" w:lineRule="auto"/>
        <w:rPr>
          <w:rFonts w:eastAsia="Calibri"/>
          <w:sz w:val="24"/>
          <w:szCs w:val="24"/>
        </w:rPr>
      </w:pPr>
      <w:hyperlink r:id="rId15">
        <w:r w:rsidR="003B7C33" w:rsidRPr="00287939">
          <w:rPr>
            <w:rFonts w:eastAsia="Calibri"/>
            <w:color w:val="1155CC"/>
            <w:sz w:val="24"/>
            <w:szCs w:val="24"/>
            <w:u w:val="single"/>
          </w:rPr>
          <w:t>https://www.nhs.uk/conditions/kidney-disease/</w:t>
        </w:r>
      </w:hyperlink>
      <w:r w:rsidR="003B7C33" w:rsidRPr="00287939">
        <w:rPr>
          <w:rFonts w:eastAsia="Calibri"/>
          <w:sz w:val="24"/>
          <w:szCs w:val="24"/>
        </w:rPr>
        <w:t xml:space="preserve"> </w:t>
      </w:r>
    </w:p>
    <w:p w14:paraId="41F6DE34" w14:textId="77777777" w:rsidR="00355EBE" w:rsidRPr="00287939" w:rsidRDefault="00970433">
      <w:pPr>
        <w:spacing w:after="160" w:line="259" w:lineRule="auto"/>
        <w:rPr>
          <w:rFonts w:eastAsia="Calibri"/>
          <w:sz w:val="24"/>
          <w:szCs w:val="24"/>
        </w:rPr>
      </w:pPr>
      <w:hyperlink r:id="rId16">
        <w:r w:rsidR="003B7C33" w:rsidRPr="00287939">
          <w:rPr>
            <w:rFonts w:eastAsia="Calibri"/>
            <w:color w:val="1155CC"/>
            <w:sz w:val="24"/>
            <w:szCs w:val="24"/>
            <w:u w:val="single"/>
          </w:rPr>
          <w:t>https://kidneyresearchuk.org/kidney-health-information/stages-of-kidney-disease/</w:t>
        </w:r>
      </w:hyperlink>
      <w:r w:rsidR="003B7C33" w:rsidRPr="00287939">
        <w:rPr>
          <w:rFonts w:eastAsia="Calibri"/>
          <w:sz w:val="24"/>
          <w:szCs w:val="24"/>
        </w:rPr>
        <w:t xml:space="preserve"> </w:t>
      </w:r>
    </w:p>
    <w:p w14:paraId="36B73740" w14:textId="77777777" w:rsidR="00355EBE" w:rsidRPr="00287939" w:rsidRDefault="00970433">
      <w:pPr>
        <w:spacing w:after="160" w:line="259" w:lineRule="auto"/>
        <w:rPr>
          <w:rFonts w:eastAsia="Calibri"/>
          <w:sz w:val="24"/>
          <w:szCs w:val="24"/>
        </w:rPr>
      </w:pPr>
      <w:hyperlink r:id="rId17" w:anchor="sthash.XpIIjVIW.rcosy5Rc.dpbs">
        <w:r w:rsidR="003B7C33" w:rsidRPr="00287939">
          <w:rPr>
            <w:rFonts w:eastAsia="Calibri"/>
            <w:color w:val="1155CC"/>
            <w:sz w:val="24"/>
            <w:szCs w:val="24"/>
            <w:u w:val="single"/>
          </w:rPr>
          <w:t>https://renal.org/health-professionals/information-resources/uk-eckd-guide/ckd-stages#sthash.XpIIjVIW.rcosy5Rc.dpbs</w:t>
        </w:r>
      </w:hyperlink>
      <w:r w:rsidR="003B7C33" w:rsidRPr="00287939">
        <w:rPr>
          <w:rFonts w:eastAsia="Calibri"/>
          <w:sz w:val="24"/>
          <w:szCs w:val="24"/>
        </w:rPr>
        <w:t xml:space="preserve"> </w:t>
      </w:r>
    </w:p>
    <w:p w14:paraId="2DCF723C" w14:textId="77777777" w:rsidR="00355EBE" w:rsidRPr="00287939" w:rsidRDefault="00970433">
      <w:pPr>
        <w:spacing w:after="160" w:line="259" w:lineRule="auto"/>
        <w:rPr>
          <w:rFonts w:eastAsia="Calibri"/>
          <w:sz w:val="24"/>
          <w:szCs w:val="24"/>
        </w:rPr>
      </w:pPr>
      <w:hyperlink r:id="rId18">
        <w:r w:rsidR="003B7C33" w:rsidRPr="00287939">
          <w:rPr>
            <w:rFonts w:eastAsia="Calibri"/>
            <w:color w:val="1155CC"/>
            <w:sz w:val="24"/>
            <w:szCs w:val="24"/>
            <w:u w:val="single"/>
          </w:rPr>
          <w:t>https://www.kidneycareuk.org/about-kidney-health/conditions/kidney-failure/</w:t>
        </w:r>
      </w:hyperlink>
      <w:r w:rsidR="003B7C33" w:rsidRPr="00287939">
        <w:rPr>
          <w:rFonts w:eastAsia="Calibri"/>
          <w:sz w:val="24"/>
          <w:szCs w:val="24"/>
        </w:rPr>
        <w:t xml:space="preserve"> </w:t>
      </w:r>
    </w:p>
    <w:p w14:paraId="0A5E356D" w14:textId="77777777" w:rsidR="00355EBE" w:rsidRPr="00287939" w:rsidRDefault="00970433">
      <w:pPr>
        <w:spacing w:after="160" w:line="259" w:lineRule="auto"/>
        <w:rPr>
          <w:rFonts w:eastAsia="Calibri"/>
          <w:sz w:val="24"/>
          <w:szCs w:val="24"/>
        </w:rPr>
      </w:pPr>
      <w:hyperlink r:id="rId19">
        <w:r w:rsidR="003B7C33" w:rsidRPr="00287939">
          <w:rPr>
            <w:rFonts w:eastAsia="Calibri"/>
            <w:color w:val="1155CC"/>
            <w:sz w:val="24"/>
            <w:szCs w:val="24"/>
            <w:u w:val="single"/>
          </w:rPr>
          <w:t>https://labtestsonline.org.uk/</w:t>
        </w:r>
      </w:hyperlink>
      <w:r w:rsidR="003B7C33" w:rsidRPr="00287939">
        <w:rPr>
          <w:rFonts w:eastAsia="Calibri"/>
          <w:sz w:val="24"/>
          <w:szCs w:val="24"/>
        </w:rPr>
        <w:t xml:space="preserve"> </w:t>
      </w:r>
    </w:p>
    <w:p w14:paraId="5B3450F7" w14:textId="77777777" w:rsidR="00355EBE" w:rsidRDefault="00355EBE">
      <w:pPr>
        <w:widowControl w:val="0"/>
        <w:pBdr>
          <w:top w:val="nil"/>
          <w:left w:val="nil"/>
          <w:bottom w:val="nil"/>
          <w:right w:val="nil"/>
          <w:between w:val="nil"/>
        </w:pBdr>
      </w:pPr>
    </w:p>
    <w:p w14:paraId="011300AE" w14:textId="77777777" w:rsidR="00355EBE" w:rsidRDefault="00355EBE">
      <w:pPr>
        <w:widowControl w:val="0"/>
        <w:pBdr>
          <w:top w:val="nil"/>
          <w:left w:val="nil"/>
          <w:bottom w:val="nil"/>
          <w:right w:val="nil"/>
          <w:between w:val="nil"/>
        </w:pBdr>
      </w:pPr>
    </w:p>
    <w:p w14:paraId="510DCABB" w14:textId="77777777" w:rsidR="00355EBE" w:rsidRDefault="00355EBE">
      <w:pPr>
        <w:widowControl w:val="0"/>
        <w:pBdr>
          <w:top w:val="nil"/>
          <w:left w:val="nil"/>
          <w:bottom w:val="nil"/>
          <w:right w:val="nil"/>
          <w:between w:val="nil"/>
        </w:pBdr>
      </w:pPr>
    </w:p>
    <w:p w14:paraId="778B1607" w14:textId="77777777" w:rsidR="00531F02" w:rsidRDefault="00531F02" w:rsidP="39548647">
      <w:pPr>
        <w:rPr>
          <w:b/>
          <w:bCs/>
          <w:sz w:val="40"/>
          <w:szCs w:val="40"/>
        </w:rPr>
      </w:pPr>
      <w:r w:rsidRPr="39548647">
        <w:rPr>
          <w:b/>
          <w:bCs/>
          <w:sz w:val="40"/>
          <w:szCs w:val="40"/>
        </w:rPr>
        <w:br w:type="page"/>
      </w:r>
    </w:p>
    <w:p w14:paraId="192758A1" w14:textId="33985F41" w:rsidR="00355EBE" w:rsidRPr="00287939" w:rsidRDefault="003B7C33">
      <w:pPr>
        <w:widowControl w:val="0"/>
        <w:pBdr>
          <w:top w:val="nil"/>
          <w:left w:val="nil"/>
          <w:bottom w:val="nil"/>
          <w:right w:val="nil"/>
          <w:between w:val="nil"/>
        </w:pBdr>
        <w:rPr>
          <w:b/>
          <w:color w:val="000000"/>
          <w:sz w:val="40"/>
          <w:szCs w:val="40"/>
        </w:rPr>
      </w:pPr>
      <w:r w:rsidRPr="00287939">
        <w:rPr>
          <w:b/>
          <w:sz w:val="40"/>
          <w:szCs w:val="40"/>
        </w:rPr>
        <w:lastRenderedPageBreak/>
        <w:t>Answer Sheet</w:t>
      </w:r>
    </w:p>
    <w:p w14:paraId="157FDEA0" w14:textId="77777777" w:rsidR="00355EBE" w:rsidRDefault="00355EBE">
      <w:pPr>
        <w:widowControl w:val="0"/>
        <w:pBdr>
          <w:top w:val="nil"/>
          <w:left w:val="nil"/>
          <w:bottom w:val="nil"/>
          <w:right w:val="nil"/>
          <w:between w:val="nil"/>
        </w:pBdr>
        <w:rPr>
          <w:color w:val="000000"/>
        </w:rPr>
      </w:pPr>
    </w:p>
    <w:p w14:paraId="658C5433" w14:textId="77777777" w:rsidR="00355EBE" w:rsidRPr="00287939" w:rsidRDefault="003B7C33">
      <w:pPr>
        <w:spacing w:after="160" w:line="259" w:lineRule="auto"/>
        <w:rPr>
          <w:rFonts w:eastAsia="Calibri"/>
          <w:sz w:val="24"/>
          <w:szCs w:val="24"/>
        </w:rPr>
      </w:pPr>
      <w:r w:rsidRPr="00287939">
        <w:rPr>
          <w:sz w:val="24"/>
          <w:szCs w:val="24"/>
        </w:rPr>
        <w:t xml:space="preserve">1/ </w:t>
      </w:r>
      <w:r w:rsidRPr="00287939">
        <w:rPr>
          <w:rFonts w:eastAsia="Calibri"/>
          <w:sz w:val="24"/>
          <w:szCs w:val="24"/>
        </w:rPr>
        <w:t>900 steps</w:t>
      </w:r>
    </w:p>
    <w:p w14:paraId="7ED431E9" w14:textId="45075BB8" w:rsidR="00355EBE" w:rsidRPr="00287939" w:rsidRDefault="003B7C33">
      <w:pPr>
        <w:spacing w:after="160" w:line="259" w:lineRule="auto"/>
        <w:rPr>
          <w:rFonts w:eastAsia="Calibri"/>
          <w:sz w:val="24"/>
          <w:szCs w:val="24"/>
        </w:rPr>
      </w:pPr>
      <w:r w:rsidRPr="00287939">
        <w:rPr>
          <w:rFonts w:eastAsia="Calibri"/>
          <w:sz w:val="24"/>
          <w:szCs w:val="24"/>
        </w:rPr>
        <w:t>2/ 66,285</w:t>
      </w:r>
      <w:r w:rsidR="003746FF" w:rsidRPr="00287939">
        <w:rPr>
          <w:rFonts w:eastAsia="Calibri"/>
          <w:sz w:val="24"/>
          <w:szCs w:val="24"/>
        </w:rPr>
        <w:t xml:space="preserve"> </w:t>
      </w:r>
      <w:r w:rsidRPr="00287939">
        <w:rPr>
          <w:rFonts w:eastAsia="Calibri"/>
          <w:sz w:val="24"/>
          <w:szCs w:val="24"/>
        </w:rPr>
        <w:t>steps</w:t>
      </w:r>
    </w:p>
    <w:p w14:paraId="2D8BAF3B" w14:textId="4B7F537F" w:rsidR="00355EBE" w:rsidRPr="00287939" w:rsidRDefault="003B7C33">
      <w:pPr>
        <w:spacing w:after="160" w:line="259" w:lineRule="auto"/>
        <w:rPr>
          <w:rFonts w:eastAsia="Calibri"/>
          <w:sz w:val="24"/>
          <w:szCs w:val="24"/>
        </w:rPr>
      </w:pPr>
      <w:r w:rsidRPr="00287939">
        <w:rPr>
          <w:rFonts w:eastAsia="Calibri"/>
          <w:sz w:val="24"/>
          <w:szCs w:val="24"/>
        </w:rPr>
        <w:t>3/ 9,469</w:t>
      </w:r>
      <w:r w:rsidR="003746FF" w:rsidRPr="00287939">
        <w:rPr>
          <w:rFonts w:eastAsia="Calibri"/>
          <w:sz w:val="24"/>
          <w:szCs w:val="24"/>
        </w:rPr>
        <w:t xml:space="preserve"> steps</w:t>
      </w:r>
      <w:r w:rsidRPr="00287939">
        <w:rPr>
          <w:rFonts w:eastAsia="Calibri"/>
          <w:sz w:val="24"/>
          <w:szCs w:val="24"/>
        </w:rPr>
        <w:t xml:space="preserve"> (9,469.3</w:t>
      </w:r>
      <w:r w:rsidR="003746FF" w:rsidRPr="00287939">
        <w:rPr>
          <w:rFonts w:eastAsia="Calibri"/>
          <w:sz w:val="24"/>
          <w:szCs w:val="24"/>
        </w:rPr>
        <w:t xml:space="preserve"> r</w:t>
      </w:r>
      <w:r w:rsidRPr="00287939">
        <w:rPr>
          <w:rFonts w:eastAsia="Calibri"/>
          <w:sz w:val="24"/>
          <w:szCs w:val="24"/>
        </w:rPr>
        <w:t>ounded to nearest full step)</w:t>
      </w:r>
    </w:p>
    <w:p w14:paraId="1A1C5386" w14:textId="6B97CCA8" w:rsidR="00355EBE" w:rsidRDefault="003B7C33">
      <w:pPr>
        <w:spacing w:after="160" w:line="259" w:lineRule="auto"/>
        <w:rPr>
          <w:sz w:val="24"/>
          <w:szCs w:val="24"/>
        </w:rPr>
      </w:pPr>
      <w:r w:rsidRPr="00F23C88">
        <w:rPr>
          <w:sz w:val="24"/>
          <w:szCs w:val="24"/>
        </w:rPr>
        <w:t xml:space="preserve">4/ </w:t>
      </w:r>
      <w:r w:rsidR="00BD7360" w:rsidRPr="00AD06DA">
        <w:rPr>
          <w:sz w:val="24"/>
          <w:szCs w:val="24"/>
        </w:rPr>
        <w:t>Appropriately labelled bar chart</w:t>
      </w:r>
    </w:p>
    <w:p w14:paraId="4BBCF66C" w14:textId="77777777" w:rsidR="00355EBE" w:rsidRDefault="003B7C33">
      <w:pPr>
        <w:spacing w:after="160" w:line="259" w:lineRule="auto"/>
        <w:rPr>
          <w:sz w:val="24"/>
          <w:szCs w:val="24"/>
        </w:rPr>
      </w:pPr>
      <w:r w:rsidRPr="39548647">
        <w:rPr>
          <w:sz w:val="24"/>
          <w:szCs w:val="24"/>
        </w:rPr>
        <w:t>5/</w:t>
      </w:r>
    </w:p>
    <w:p w14:paraId="231D6586" w14:textId="279B60EC" w:rsidR="00143374" w:rsidRDefault="00143374">
      <w:pPr>
        <w:spacing w:after="160" w:line="259" w:lineRule="auto"/>
        <w:rPr>
          <w:sz w:val="24"/>
          <w:szCs w:val="24"/>
        </w:rPr>
      </w:pPr>
      <w:r w:rsidRPr="39548647">
        <w:rPr>
          <w:sz w:val="24"/>
          <w:szCs w:val="24"/>
        </w:rPr>
        <w:t>Kidneys</w:t>
      </w:r>
    </w:p>
    <w:p w14:paraId="5429DCEC" w14:textId="42F2113C" w:rsidR="00143374" w:rsidRDefault="00143374">
      <w:pPr>
        <w:spacing w:after="160" w:line="259" w:lineRule="auto"/>
        <w:rPr>
          <w:sz w:val="24"/>
          <w:szCs w:val="24"/>
        </w:rPr>
      </w:pPr>
      <w:r w:rsidRPr="39548647">
        <w:rPr>
          <w:sz w:val="24"/>
          <w:szCs w:val="24"/>
        </w:rPr>
        <w:t>Ureter</w:t>
      </w:r>
    </w:p>
    <w:p w14:paraId="6C4DBBFC" w14:textId="6ED1CAD5" w:rsidR="00143374" w:rsidRDefault="00143374">
      <w:pPr>
        <w:spacing w:after="160" w:line="259" w:lineRule="auto"/>
        <w:rPr>
          <w:sz w:val="24"/>
          <w:szCs w:val="24"/>
        </w:rPr>
      </w:pPr>
      <w:r w:rsidRPr="39548647">
        <w:rPr>
          <w:sz w:val="24"/>
          <w:szCs w:val="24"/>
        </w:rPr>
        <w:t>Bladder</w:t>
      </w:r>
    </w:p>
    <w:p w14:paraId="23877CCB" w14:textId="141547AC" w:rsidR="00143374" w:rsidRDefault="00143374">
      <w:pPr>
        <w:spacing w:after="160" w:line="259" w:lineRule="auto"/>
        <w:rPr>
          <w:sz w:val="24"/>
          <w:szCs w:val="24"/>
        </w:rPr>
      </w:pPr>
      <w:r w:rsidRPr="39548647">
        <w:rPr>
          <w:sz w:val="24"/>
          <w:szCs w:val="24"/>
        </w:rPr>
        <w:t>Urethra</w:t>
      </w:r>
    </w:p>
    <w:p w14:paraId="7D87143E" w14:textId="43323E51" w:rsidR="00930129" w:rsidRDefault="00930129">
      <w:pPr>
        <w:spacing w:after="160" w:line="259" w:lineRule="auto"/>
        <w:rPr>
          <w:sz w:val="24"/>
          <w:szCs w:val="24"/>
        </w:rPr>
      </w:pPr>
      <w:r w:rsidRPr="39548647">
        <w:rPr>
          <w:sz w:val="24"/>
          <w:szCs w:val="24"/>
        </w:rPr>
        <w:t>Sphincter</w:t>
      </w:r>
    </w:p>
    <w:p w14:paraId="4942FAAD" w14:textId="354A096E" w:rsidR="00355EBE" w:rsidRDefault="003B7C33" w:rsidP="39548647">
      <w:pPr>
        <w:spacing w:after="160" w:line="259" w:lineRule="auto"/>
        <w:rPr>
          <w:sz w:val="24"/>
          <w:szCs w:val="24"/>
        </w:rPr>
      </w:pPr>
      <w:r w:rsidRPr="39548647">
        <w:rPr>
          <w:sz w:val="24"/>
          <w:szCs w:val="24"/>
        </w:rPr>
        <w:t>6/</w:t>
      </w:r>
    </w:p>
    <w:p w14:paraId="29978B0D" w14:textId="3B3DD3B6" w:rsidR="00355EBE" w:rsidRDefault="003B7C33">
      <w:pPr>
        <w:spacing w:after="160" w:line="259" w:lineRule="auto"/>
        <w:rPr>
          <w:sz w:val="24"/>
          <w:szCs w:val="24"/>
        </w:rPr>
      </w:pPr>
      <w:r w:rsidRPr="39548647">
        <w:rPr>
          <w:sz w:val="24"/>
          <w:szCs w:val="24"/>
        </w:rPr>
        <w:t xml:space="preserve">Kidney </w:t>
      </w:r>
      <w:r w:rsidR="003746FF" w:rsidRPr="39548647">
        <w:rPr>
          <w:sz w:val="24"/>
          <w:szCs w:val="24"/>
        </w:rPr>
        <w:t xml:space="preserve">– </w:t>
      </w:r>
      <w:r w:rsidRPr="39548647">
        <w:rPr>
          <w:sz w:val="24"/>
          <w:szCs w:val="24"/>
        </w:rPr>
        <w:t>remove wastes and extra fluid from your body.</w:t>
      </w:r>
    </w:p>
    <w:p w14:paraId="35BE4126" w14:textId="132F5440" w:rsidR="00355EBE" w:rsidRDefault="003B7C33">
      <w:pPr>
        <w:spacing w:after="160" w:line="259" w:lineRule="auto"/>
        <w:rPr>
          <w:sz w:val="24"/>
          <w:szCs w:val="24"/>
        </w:rPr>
      </w:pPr>
      <w:r w:rsidRPr="39548647">
        <w:rPr>
          <w:sz w:val="24"/>
          <w:szCs w:val="24"/>
        </w:rPr>
        <w:t xml:space="preserve">Ureter </w:t>
      </w:r>
      <w:r w:rsidR="003746FF" w:rsidRPr="39548647">
        <w:rPr>
          <w:sz w:val="24"/>
          <w:szCs w:val="24"/>
        </w:rPr>
        <w:t xml:space="preserve">– </w:t>
      </w:r>
      <w:r w:rsidRPr="39548647">
        <w:rPr>
          <w:sz w:val="24"/>
          <w:szCs w:val="24"/>
        </w:rPr>
        <w:t>carry urine from the kidneys to the bladder.</w:t>
      </w:r>
    </w:p>
    <w:p w14:paraId="5ED616F6" w14:textId="52382CEF" w:rsidR="00355EBE" w:rsidRDefault="003B7C33">
      <w:pPr>
        <w:spacing w:after="160" w:line="259" w:lineRule="auto"/>
        <w:rPr>
          <w:sz w:val="24"/>
          <w:szCs w:val="24"/>
        </w:rPr>
      </w:pPr>
      <w:r w:rsidRPr="39548647">
        <w:rPr>
          <w:sz w:val="24"/>
          <w:szCs w:val="24"/>
        </w:rPr>
        <w:t>Bladder</w:t>
      </w:r>
      <w:r w:rsidR="003746FF" w:rsidRPr="39548647">
        <w:rPr>
          <w:sz w:val="24"/>
          <w:szCs w:val="24"/>
        </w:rPr>
        <w:t xml:space="preserve"> – </w:t>
      </w:r>
      <w:r w:rsidRPr="39548647">
        <w:rPr>
          <w:sz w:val="24"/>
          <w:szCs w:val="24"/>
        </w:rPr>
        <w:t>stores urine.</w:t>
      </w:r>
    </w:p>
    <w:p w14:paraId="563BB222" w14:textId="6BD60DDE" w:rsidR="00355EBE" w:rsidRDefault="003B7C33">
      <w:pPr>
        <w:spacing w:after="160" w:line="259" w:lineRule="auto"/>
        <w:rPr>
          <w:sz w:val="24"/>
          <w:szCs w:val="24"/>
        </w:rPr>
      </w:pPr>
      <w:r w:rsidRPr="39548647">
        <w:rPr>
          <w:sz w:val="24"/>
          <w:szCs w:val="24"/>
        </w:rPr>
        <w:t xml:space="preserve">Urethra </w:t>
      </w:r>
      <w:r w:rsidR="003746FF" w:rsidRPr="39548647">
        <w:rPr>
          <w:sz w:val="24"/>
          <w:szCs w:val="24"/>
        </w:rPr>
        <w:t xml:space="preserve">– </w:t>
      </w:r>
      <w:r w:rsidRPr="39548647">
        <w:rPr>
          <w:sz w:val="24"/>
          <w:szCs w:val="24"/>
        </w:rPr>
        <w:t>allows urine to pass outside the body.</w:t>
      </w:r>
    </w:p>
    <w:p w14:paraId="451EC3D4" w14:textId="399333A8" w:rsidR="00355EBE" w:rsidRDefault="001C735A" w:rsidP="00AD06DA">
      <w:pPr>
        <w:spacing w:after="160" w:line="259" w:lineRule="auto"/>
        <w:rPr>
          <w:sz w:val="24"/>
          <w:szCs w:val="24"/>
        </w:rPr>
      </w:pPr>
      <w:r w:rsidRPr="39548647">
        <w:rPr>
          <w:sz w:val="24"/>
          <w:szCs w:val="24"/>
        </w:rPr>
        <w:t xml:space="preserve">Sphincter </w:t>
      </w:r>
      <w:r w:rsidR="001A16F3" w:rsidRPr="39548647">
        <w:rPr>
          <w:sz w:val="24"/>
          <w:szCs w:val="24"/>
        </w:rPr>
        <w:t>–</w:t>
      </w:r>
      <w:r w:rsidRPr="39548647">
        <w:rPr>
          <w:sz w:val="24"/>
          <w:szCs w:val="24"/>
        </w:rPr>
        <w:t xml:space="preserve"> </w:t>
      </w:r>
      <w:r w:rsidR="001A16F3" w:rsidRPr="39548647">
        <w:rPr>
          <w:sz w:val="24"/>
          <w:szCs w:val="24"/>
        </w:rPr>
        <w:t>muscle to regulate the flow.</w:t>
      </w:r>
    </w:p>
    <w:p w14:paraId="484B87B0" w14:textId="0C3920B3" w:rsidR="00355EBE" w:rsidRDefault="001A16F3">
      <w:pPr>
        <w:widowControl w:val="0"/>
        <w:pBdr>
          <w:top w:val="nil"/>
          <w:left w:val="nil"/>
          <w:bottom w:val="nil"/>
          <w:right w:val="nil"/>
          <w:between w:val="nil"/>
        </w:pBdr>
      </w:pPr>
      <w:r>
        <w:t>7</w:t>
      </w:r>
      <w:r w:rsidR="003B7C33">
        <w:t xml:space="preserve">/ </w:t>
      </w:r>
    </w:p>
    <w:tbl>
      <w:tblPr>
        <w:tblW w:w="8580"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4260"/>
        <w:gridCol w:w="4320"/>
      </w:tblGrid>
      <w:tr w:rsidR="00355EBE" w14:paraId="2C2D3123" w14:textId="77777777" w:rsidTr="00AD06DA">
        <w:trPr>
          <w:trHeight w:val="981"/>
        </w:trPr>
        <w:tc>
          <w:tcPr>
            <w:tcW w:w="4260" w:type="dxa"/>
            <w:tcBorders>
              <w:top w:val="single" w:sz="24" w:space="0" w:color="000000"/>
              <w:left w:val="single" w:sz="24" w:space="0" w:color="000000"/>
              <w:bottom w:val="single" w:sz="24" w:space="0" w:color="000000"/>
              <w:right w:val="single" w:sz="24" w:space="0" w:color="000000"/>
            </w:tcBorders>
            <w:tcMar>
              <w:top w:w="100" w:type="dxa"/>
              <w:left w:w="100" w:type="dxa"/>
              <w:bottom w:w="100" w:type="dxa"/>
              <w:right w:w="100" w:type="dxa"/>
            </w:tcMar>
          </w:tcPr>
          <w:p w14:paraId="14A14574" w14:textId="77777777" w:rsidR="00355EBE" w:rsidRDefault="003B7C33">
            <w:pPr>
              <w:widowControl w:val="0"/>
              <w:spacing w:before="240" w:after="240"/>
              <w:jc w:val="center"/>
              <w:rPr>
                <w:sz w:val="24"/>
                <w:szCs w:val="24"/>
              </w:rPr>
            </w:pPr>
            <w:r>
              <w:rPr>
                <w:sz w:val="24"/>
                <w:szCs w:val="24"/>
              </w:rPr>
              <w:t>Afferent arteriole</w:t>
            </w:r>
          </w:p>
        </w:tc>
        <w:tc>
          <w:tcPr>
            <w:tcW w:w="4320" w:type="dxa"/>
            <w:tcBorders>
              <w:top w:val="single" w:sz="24" w:space="0" w:color="000000"/>
              <w:left w:val="nil"/>
              <w:bottom w:val="single" w:sz="24" w:space="0" w:color="000000"/>
              <w:right w:val="single" w:sz="24" w:space="0" w:color="000000"/>
            </w:tcBorders>
            <w:tcMar>
              <w:top w:w="100" w:type="dxa"/>
              <w:left w:w="100" w:type="dxa"/>
              <w:bottom w:w="100" w:type="dxa"/>
              <w:right w:w="100" w:type="dxa"/>
            </w:tcMar>
          </w:tcPr>
          <w:p w14:paraId="09F236CE" w14:textId="1E95F7E0" w:rsidR="00355EBE" w:rsidRDefault="003746FF">
            <w:pPr>
              <w:widowControl w:val="0"/>
              <w:spacing w:before="240" w:after="240"/>
              <w:jc w:val="center"/>
              <w:rPr>
                <w:sz w:val="24"/>
                <w:szCs w:val="24"/>
              </w:rPr>
            </w:pPr>
            <w:r>
              <w:rPr>
                <w:sz w:val="24"/>
                <w:szCs w:val="24"/>
              </w:rPr>
              <w:t xml:space="preserve">Vessel </w:t>
            </w:r>
            <w:r w:rsidR="003B7C33">
              <w:rPr>
                <w:sz w:val="24"/>
                <w:szCs w:val="24"/>
              </w:rPr>
              <w:t xml:space="preserve">that brings in unfiltered, oxygenated blood to </w:t>
            </w:r>
            <w:r>
              <w:rPr>
                <w:sz w:val="24"/>
                <w:szCs w:val="24"/>
              </w:rPr>
              <w:t xml:space="preserve">the </w:t>
            </w:r>
            <w:r w:rsidR="003B7C33">
              <w:rPr>
                <w:sz w:val="24"/>
                <w:szCs w:val="24"/>
              </w:rPr>
              <w:t>nephron.</w:t>
            </w:r>
          </w:p>
        </w:tc>
      </w:tr>
      <w:tr w:rsidR="00355EBE" w14:paraId="37051F65" w14:textId="77777777" w:rsidTr="00AD06DA">
        <w:trPr>
          <w:trHeight w:val="890"/>
        </w:trPr>
        <w:tc>
          <w:tcPr>
            <w:tcW w:w="4260" w:type="dxa"/>
            <w:tcBorders>
              <w:top w:val="nil"/>
              <w:left w:val="single" w:sz="24" w:space="0" w:color="000000"/>
              <w:bottom w:val="single" w:sz="24" w:space="0" w:color="000000"/>
              <w:right w:val="single" w:sz="24" w:space="0" w:color="000000"/>
            </w:tcBorders>
            <w:tcMar>
              <w:top w:w="100" w:type="dxa"/>
              <w:left w:w="100" w:type="dxa"/>
              <w:bottom w:w="100" w:type="dxa"/>
              <w:right w:w="100" w:type="dxa"/>
            </w:tcMar>
          </w:tcPr>
          <w:p w14:paraId="5CC2DD4F" w14:textId="77777777" w:rsidR="00355EBE" w:rsidRDefault="003B7C33">
            <w:pPr>
              <w:widowControl w:val="0"/>
              <w:spacing w:before="240" w:after="240"/>
              <w:jc w:val="center"/>
              <w:rPr>
                <w:sz w:val="24"/>
                <w:szCs w:val="24"/>
              </w:rPr>
            </w:pPr>
            <w:r>
              <w:rPr>
                <w:sz w:val="24"/>
                <w:szCs w:val="24"/>
              </w:rPr>
              <w:t>Efferent arteriole</w:t>
            </w:r>
          </w:p>
        </w:tc>
        <w:tc>
          <w:tcPr>
            <w:tcW w:w="4320" w:type="dxa"/>
            <w:tcBorders>
              <w:top w:val="nil"/>
              <w:left w:val="nil"/>
              <w:bottom w:val="single" w:sz="24" w:space="0" w:color="000000"/>
              <w:right w:val="single" w:sz="24" w:space="0" w:color="000000"/>
            </w:tcBorders>
            <w:tcMar>
              <w:top w:w="100" w:type="dxa"/>
              <w:left w:w="100" w:type="dxa"/>
              <w:bottom w:w="100" w:type="dxa"/>
              <w:right w:w="100" w:type="dxa"/>
            </w:tcMar>
          </w:tcPr>
          <w:p w14:paraId="3AB1187C" w14:textId="7A52FEA6" w:rsidR="00355EBE" w:rsidRDefault="003746FF">
            <w:pPr>
              <w:widowControl w:val="0"/>
              <w:spacing w:before="240" w:after="240"/>
              <w:jc w:val="center"/>
              <w:rPr>
                <w:sz w:val="24"/>
                <w:szCs w:val="24"/>
              </w:rPr>
            </w:pPr>
            <w:r>
              <w:rPr>
                <w:sz w:val="24"/>
                <w:szCs w:val="24"/>
              </w:rPr>
              <w:t xml:space="preserve">Vessel </w:t>
            </w:r>
            <w:r w:rsidR="003B7C33">
              <w:rPr>
                <w:sz w:val="24"/>
                <w:szCs w:val="24"/>
              </w:rPr>
              <w:t>that takes blood away from glomerulus.</w:t>
            </w:r>
          </w:p>
        </w:tc>
      </w:tr>
      <w:tr w:rsidR="00355EBE" w14:paraId="56F201C2" w14:textId="77777777">
        <w:trPr>
          <w:trHeight w:val="1427"/>
        </w:trPr>
        <w:tc>
          <w:tcPr>
            <w:tcW w:w="4260" w:type="dxa"/>
            <w:tcBorders>
              <w:top w:val="nil"/>
              <w:left w:val="single" w:sz="24" w:space="0" w:color="000000"/>
              <w:bottom w:val="single" w:sz="24" w:space="0" w:color="000000"/>
              <w:right w:val="single" w:sz="24" w:space="0" w:color="000000"/>
            </w:tcBorders>
            <w:tcMar>
              <w:top w:w="100" w:type="dxa"/>
              <w:left w:w="100" w:type="dxa"/>
              <w:bottom w:w="100" w:type="dxa"/>
              <w:right w:w="100" w:type="dxa"/>
            </w:tcMar>
          </w:tcPr>
          <w:p w14:paraId="5A923111" w14:textId="77777777" w:rsidR="00355EBE" w:rsidRDefault="003B7C33">
            <w:pPr>
              <w:widowControl w:val="0"/>
              <w:spacing w:before="240" w:after="240"/>
              <w:jc w:val="center"/>
              <w:rPr>
                <w:sz w:val="24"/>
                <w:szCs w:val="24"/>
              </w:rPr>
            </w:pPr>
            <w:r>
              <w:rPr>
                <w:sz w:val="24"/>
                <w:szCs w:val="24"/>
              </w:rPr>
              <w:t>Glomerulus</w:t>
            </w:r>
          </w:p>
        </w:tc>
        <w:tc>
          <w:tcPr>
            <w:tcW w:w="4320" w:type="dxa"/>
            <w:tcBorders>
              <w:top w:val="nil"/>
              <w:left w:val="nil"/>
              <w:bottom w:val="single" w:sz="24" w:space="0" w:color="000000"/>
              <w:right w:val="single" w:sz="24" w:space="0" w:color="000000"/>
            </w:tcBorders>
            <w:tcMar>
              <w:top w:w="100" w:type="dxa"/>
              <w:left w:w="100" w:type="dxa"/>
              <w:bottom w:w="100" w:type="dxa"/>
              <w:right w:w="100" w:type="dxa"/>
            </w:tcMar>
          </w:tcPr>
          <w:p w14:paraId="35714F0A" w14:textId="5D0021EF" w:rsidR="00355EBE" w:rsidRDefault="003B7C33">
            <w:pPr>
              <w:widowControl w:val="0"/>
              <w:spacing w:before="240" w:after="240"/>
              <w:jc w:val="center"/>
              <w:rPr>
                <w:sz w:val="24"/>
                <w:szCs w:val="24"/>
              </w:rPr>
            </w:pPr>
            <w:r>
              <w:rPr>
                <w:sz w:val="24"/>
                <w:szCs w:val="24"/>
              </w:rPr>
              <w:t xml:space="preserve">Where particles of </w:t>
            </w:r>
            <w:r w:rsidR="003746FF">
              <w:rPr>
                <w:sz w:val="24"/>
                <w:szCs w:val="24"/>
              </w:rPr>
              <w:t xml:space="preserve">molecular weight of </w:t>
            </w:r>
            <w:r>
              <w:rPr>
                <w:sz w:val="24"/>
                <w:szCs w:val="24"/>
              </w:rPr>
              <w:t xml:space="preserve">less than 68,000 </w:t>
            </w:r>
            <w:r w:rsidR="003746FF">
              <w:rPr>
                <w:sz w:val="24"/>
                <w:szCs w:val="24"/>
              </w:rPr>
              <w:t xml:space="preserve">are </w:t>
            </w:r>
            <w:r>
              <w:rPr>
                <w:sz w:val="24"/>
                <w:szCs w:val="24"/>
              </w:rPr>
              <w:t>filtered.</w:t>
            </w:r>
          </w:p>
        </w:tc>
      </w:tr>
      <w:tr w:rsidR="00355EBE" w14:paraId="3EC034F8" w14:textId="77777777" w:rsidTr="00AD06DA">
        <w:trPr>
          <w:trHeight w:val="893"/>
        </w:trPr>
        <w:tc>
          <w:tcPr>
            <w:tcW w:w="4260" w:type="dxa"/>
            <w:tcBorders>
              <w:top w:val="nil"/>
              <w:left w:val="single" w:sz="24" w:space="0" w:color="000000"/>
              <w:bottom w:val="single" w:sz="24" w:space="0" w:color="000000"/>
              <w:right w:val="single" w:sz="24" w:space="0" w:color="000000"/>
            </w:tcBorders>
            <w:tcMar>
              <w:top w:w="100" w:type="dxa"/>
              <w:left w:w="100" w:type="dxa"/>
              <w:bottom w:w="100" w:type="dxa"/>
              <w:right w:w="100" w:type="dxa"/>
            </w:tcMar>
          </w:tcPr>
          <w:p w14:paraId="1D3A4220" w14:textId="6922C2EF" w:rsidR="00355EBE" w:rsidRDefault="003B7C33">
            <w:pPr>
              <w:widowControl w:val="0"/>
              <w:spacing w:before="240" w:after="240"/>
              <w:jc w:val="center"/>
              <w:rPr>
                <w:sz w:val="24"/>
                <w:szCs w:val="24"/>
              </w:rPr>
            </w:pPr>
            <w:r>
              <w:rPr>
                <w:sz w:val="24"/>
                <w:szCs w:val="24"/>
              </w:rPr>
              <w:t>Bowman</w:t>
            </w:r>
            <w:r w:rsidR="003746FF">
              <w:rPr>
                <w:sz w:val="24"/>
                <w:szCs w:val="24"/>
              </w:rPr>
              <w:t>’</w:t>
            </w:r>
            <w:r>
              <w:rPr>
                <w:sz w:val="24"/>
                <w:szCs w:val="24"/>
              </w:rPr>
              <w:t xml:space="preserve">s </w:t>
            </w:r>
            <w:r w:rsidR="003746FF">
              <w:rPr>
                <w:sz w:val="24"/>
                <w:szCs w:val="24"/>
              </w:rPr>
              <w:t>capsule</w:t>
            </w:r>
          </w:p>
        </w:tc>
        <w:tc>
          <w:tcPr>
            <w:tcW w:w="4320" w:type="dxa"/>
            <w:tcBorders>
              <w:top w:val="nil"/>
              <w:left w:val="nil"/>
              <w:bottom w:val="single" w:sz="24" w:space="0" w:color="000000"/>
              <w:right w:val="single" w:sz="24" w:space="0" w:color="000000"/>
            </w:tcBorders>
            <w:tcMar>
              <w:top w:w="100" w:type="dxa"/>
              <w:left w:w="100" w:type="dxa"/>
              <w:bottom w:w="100" w:type="dxa"/>
              <w:right w:w="100" w:type="dxa"/>
            </w:tcMar>
          </w:tcPr>
          <w:p w14:paraId="5F078683" w14:textId="77777777" w:rsidR="00355EBE" w:rsidRDefault="003B7C33">
            <w:pPr>
              <w:widowControl w:val="0"/>
              <w:spacing w:before="240" w:after="240"/>
              <w:jc w:val="center"/>
              <w:rPr>
                <w:sz w:val="24"/>
                <w:szCs w:val="24"/>
              </w:rPr>
            </w:pPr>
            <w:r>
              <w:rPr>
                <w:sz w:val="24"/>
                <w:szCs w:val="24"/>
              </w:rPr>
              <w:t>Top part of nephron where filtrate passes through.</w:t>
            </w:r>
          </w:p>
        </w:tc>
      </w:tr>
      <w:tr w:rsidR="00355EBE" w14:paraId="79DE3A0C" w14:textId="77777777">
        <w:trPr>
          <w:trHeight w:val="1427"/>
        </w:trPr>
        <w:tc>
          <w:tcPr>
            <w:tcW w:w="4260" w:type="dxa"/>
            <w:tcBorders>
              <w:top w:val="nil"/>
              <w:left w:val="single" w:sz="24" w:space="0" w:color="000000"/>
              <w:bottom w:val="single" w:sz="24" w:space="0" w:color="000000"/>
              <w:right w:val="single" w:sz="24" w:space="0" w:color="000000"/>
            </w:tcBorders>
            <w:tcMar>
              <w:top w:w="100" w:type="dxa"/>
              <w:left w:w="100" w:type="dxa"/>
              <w:bottom w:w="100" w:type="dxa"/>
              <w:right w:w="100" w:type="dxa"/>
            </w:tcMar>
          </w:tcPr>
          <w:p w14:paraId="6EBCDEB7" w14:textId="77777777" w:rsidR="00355EBE" w:rsidRDefault="003B7C33">
            <w:pPr>
              <w:widowControl w:val="0"/>
              <w:spacing w:before="240" w:after="240"/>
              <w:jc w:val="center"/>
              <w:rPr>
                <w:sz w:val="24"/>
                <w:szCs w:val="24"/>
              </w:rPr>
            </w:pPr>
            <w:r>
              <w:rPr>
                <w:sz w:val="24"/>
                <w:szCs w:val="24"/>
              </w:rPr>
              <w:lastRenderedPageBreak/>
              <w:t>First convoluted (proximal) tubule</w:t>
            </w:r>
          </w:p>
        </w:tc>
        <w:tc>
          <w:tcPr>
            <w:tcW w:w="4320" w:type="dxa"/>
            <w:tcBorders>
              <w:top w:val="nil"/>
              <w:left w:val="nil"/>
              <w:bottom w:val="single" w:sz="24" w:space="0" w:color="000000"/>
              <w:right w:val="single" w:sz="24" w:space="0" w:color="000000"/>
            </w:tcBorders>
            <w:tcMar>
              <w:top w:w="100" w:type="dxa"/>
              <w:left w:w="100" w:type="dxa"/>
              <w:bottom w:w="100" w:type="dxa"/>
              <w:right w:w="100" w:type="dxa"/>
            </w:tcMar>
          </w:tcPr>
          <w:p w14:paraId="5EB8FD67" w14:textId="77777777" w:rsidR="00355EBE" w:rsidRDefault="003B7C33">
            <w:pPr>
              <w:widowControl w:val="0"/>
              <w:spacing w:before="240" w:after="240"/>
              <w:jc w:val="center"/>
              <w:rPr>
                <w:sz w:val="24"/>
                <w:szCs w:val="24"/>
              </w:rPr>
            </w:pPr>
            <w:r>
              <w:rPr>
                <w:sz w:val="24"/>
                <w:szCs w:val="24"/>
              </w:rPr>
              <w:t>80% water, all glucose and amino acids and some minerals (Na</w:t>
            </w:r>
            <w:r>
              <w:rPr>
                <w:sz w:val="24"/>
                <w:szCs w:val="24"/>
                <w:vertAlign w:val="superscript"/>
              </w:rPr>
              <w:t>+</w:t>
            </w:r>
            <w:r>
              <w:rPr>
                <w:sz w:val="24"/>
                <w:szCs w:val="24"/>
              </w:rPr>
              <w:t>, Cl</w:t>
            </w:r>
            <w:r>
              <w:rPr>
                <w:sz w:val="24"/>
                <w:szCs w:val="24"/>
                <w:vertAlign w:val="superscript"/>
              </w:rPr>
              <w:t>-</w:t>
            </w:r>
            <w:r>
              <w:rPr>
                <w:sz w:val="24"/>
                <w:szCs w:val="24"/>
              </w:rPr>
              <w:t>) reabsorbed here.</w:t>
            </w:r>
          </w:p>
        </w:tc>
      </w:tr>
      <w:tr w:rsidR="00355EBE" w14:paraId="2A341BB8" w14:textId="77777777" w:rsidTr="00AD06DA">
        <w:trPr>
          <w:trHeight w:val="962"/>
        </w:trPr>
        <w:tc>
          <w:tcPr>
            <w:tcW w:w="4260" w:type="dxa"/>
            <w:tcBorders>
              <w:top w:val="nil"/>
              <w:left w:val="single" w:sz="24" w:space="0" w:color="000000"/>
              <w:bottom w:val="single" w:sz="24" w:space="0" w:color="000000"/>
              <w:right w:val="single" w:sz="24" w:space="0" w:color="000000"/>
            </w:tcBorders>
            <w:tcMar>
              <w:top w:w="100" w:type="dxa"/>
              <w:left w:w="100" w:type="dxa"/>
              <w:bottom w:w="100" w:type="dxa"/>
              <w:right w:w="100" w:type="dxa"/>
            </w:tcMar>
          </w:tcPr>
          <w:p w14:paraId="5D65D232" w14:textId="77777777" w:rsidR="00355EBE" w:rsidRDefault="003B7C33">
            <w:pPr>
              <w:widowControl w:val="0"/>
              <w:spacing w:before="240" w:after="240"/>
              <w:jc w:val="center"/>
              <w:rPr>
                <w:sz w:val="24"/>
                <w:szCs w:val="24"/>
              </w:rPr>
            </w:pPr>
            <w:r>
              <w:rPr>
                <w:sz w:val="24"/>
                <w:szCs w:val="24"/>
              </w:rPr>
              <w:t>Loop of Henle</w:t>
            </w:r>
          </w:p>
        </w:tc>
        <w:tc>
          <w:tcPr>
            <w:tcW w:w="4320" w:type="dxa"/>
            <w:tcBorders>
              <w:top w:val="nil"/>
              <w:left w:val="nil"/>
              <w:bottom w:val="single" w:sz="24" w:space="0" w:color="000000"/>
              <w:right w:val="single" w:sz="24" w:space="0" w:color="000000"/>
            </w:tcBorders>
            <w:tcMar>
              <w:top w:w="100" w:type="dxa"/>
              <w:left w:w="100" w:type="dxa"/>
              <w:bottom w:w="100" w:type="dxa"/>
              <w:right w:w="100" w:type="dxa"/>
            </w:tcMar>
          </w:tcPr>
          <w:p w14:paraId="263DC17A" w14:textId="77777777" w:rsidR="00355EBE" w:rsidRDefault="003B7C33">
            <w:pPr>
              <w:widowControl w:val="0"/>
              <w:spacing w:before="240" w:after="240"/>
              <w:jc w:val="center"/>
              <w:rPr>
                <w:sz w:val="24"/>
                <w:szCs w:val="24"/>
              </w:rPr>
            </w:pPr>
            <w:r>
              <w:rPr>
                <w:sz w:val="24"/>
                <w:szCs w:val="24"/>
              </w:rPr>
              <w:t>Salty environment in medulla causes most reabsorption of water here.</w:t>
            </w:r>
          </w:p>
        </w:tc>
      </w:tr>
      <w:tr w:rsidR="00355EBE" w14:paraId="5D554F7E" w14:textId="77777777" w:rsidTr="00AD06DA">
        <w:trPr>
          <w:trHeight w:val="724"/>
        </w:trPr>
        <w:tc>
          <w:tcPr>
            <w:tcW w:w="4260" w:type="dxa"/>
            <w:tcBorders>
              <w:top w:val="nil"/>
              <w:left w:val="single" w:sz="24" w:space="0" w:color="000000"/>
              <w:bottom w:val="single" w:sz="24" w:space="0" w:color="000000"/>
              <w:right w:val="single" w:sz="24" w:space="0" w:color="000000"/>
            </w:tcBorders>
            <w:tcMar>
              <w:top w:w="100" w:type="dxa"/>
              <w:left w:w="100" w:type="dxa"/>
              <w:bottom w:w="100" w:type="dxa"/>
              <w:right w:w="100" w:type="dxa"/>
            </w:tcMar>
          </w:tcPr>
          <w:p w14:paraId="2C1836BD" w14:textId="77777777" w:rsidR="00355EBE" w:rsidRDefault="003B7C33">
            <w:pPr>
              <w:widowControl w:val="0"/>
              <w:spacing w:before="240" w:after="240"/>
              <w:jc w:val="center"/>
              <w:rPr>
                <w:sz w:val="24"/>
                <w:szCs w:val="24"/>
              </w:rPr>
            </w:pPr>
            <w:r>
              <w:rPr>
                <w:sz w:val="24"/>
                <w:szCs w:val="24"/>
              </w:rPr>
              <w:t>Second convoluted (distal) tubule</w:t>
            </w:r>
          </w:p>
        </w:tc>
        <w:tc>
          <w:tcPr>
            <w:tcW w:w="4320" w:type="dxa"/>
            <w:tcBorders>
              <w:top w:val="nil"/>
              <w:left w:val="nil"/>
              <w:bottom w:val="single" w:sz="24" w:space="0" w:color="000000"/>
              <w:right w:val="single" w:sz="24" w:space="0" w:color="000000"/>
            </w:tcBorders>
            <w:tcMar>
              <w:top w:w="100" w:type="dxa"/>
              <w:left w:w="100" w:type="dxa"/>
              <w:bottom w:w="100" w:type="dxa"/>
              <w:right w:w="100" w:type="dxa"/>
            </w:tcMar>
          </w:tcPr>
          <w:p w14:paraId="37F8C2C8" w14:textId="77777777" w:rsidR="00355EBE" w:rsidRDefault="003B7C33">
            <w:pPr>
              <w:widowControl w:val="0"/>
              <w:spacing w:before="240" w:after="240"/>
              <w:jc w:val="center"/>
              <w:rPr>
                <w:sz w:val="24"/>
                <w:szCs w:val="24"/>
              </w:rPr>
            </w:pPr>
            <w:r>
              <w:rPr>
                <w:sz w:val="24"/>
                <w:szCs w:val="24"/>
              </w:rPr>
              <w:t>Final reabsorption of K</w:t>
            </w:r>
            <w:r>
              <w:rPr>
                <w:sz w:val="24"/>
                <w:szCs w:val="24"/>
                <w:vertAlign w:val="superscript"/>
              </w:rPr>
              <w:t>+</w:t>
            </w:r>
            <w:r>
              <w:rPr>
                <w:sz w:val="24"/>
                <w:szCs w:val="24"/>
              </w:rPr>
              <w:t xml:space="preserve"> ions </w:t>
            </w:r>
            <w:proofErr w:type="gramStart"/>
            <w:r>
              <w:rPr>
                <w:sz w:val="24"/>
                <w:szCs w:val="24"/>
              </w:rPr>
              <w:t>occurs</w:t>
            </w:r>
            <w:proofErr w:type="gramEnd"/>
            <w:r>
              <w:rPr>
                <w:sz w:val="24"/>
                <w:szCs w:val="24"/>
              </w:rPr>
              <w:t xml:space="preserve"> here.</w:t>
            </w:r>
          </w:p>
        </w:tc>
      </w:tr>
      <w:tr w:rsidR="00355EBE" w14:paraId="51347A31" w14:textId="77777777" w:rsidTr="00AD06DA">
        <w:trPr>
          <w:trHeight w:val="1181"/>
        </w:trPr>
        <w:tc>
          <w:tcPr>
            <w:tcW w:w="4260" w:type="dxa"/>
            <w:tcBorders>
              <w:top w:val="nil"/>
              <w:left w:val="single" w:sz="24" w:space="0" w:color="000000"/>
              <w:bottom w:val="single" w:sz="24" w:space="0" w:color="000000"/>
              <w:right w:val="single" w:sz="24" w:space="0" w:color="000000"/>
            </w:tcBorders>
            <w:tcMar>
              <w:top w:w="100" w:type="dxa"/>
              <w:left w:w="100" w:type="dxa"/>
              <w:bottom w:w="100" w:type="dxa"/>
              <w:right w:w="100" w:type="dxa"/>
            </w:tcMar>
          </w:tcPr>
          <w:p w14:paraId="2CD770A3" w14:textId="759D475A" w:rsidR="00355EBE" w:rsidRDefault="003B7C33">
            <w:pPr>
              <w:widowControl w:val="0"/>
              <w:spacing w:before="240" w:after="240"/>
              <w:jc w:val="center"/>
              <w:rPr>
                <w:sz w:val="24"/>
                <w:szCs w:val="24"/>
              </w:rPr>
            </w:pPr>
            <w:r>
              <w:rPr>
                <w:sz w:val="24"/>
                <w:szCs w:val="24"/>
              </w:rPr>
              <w:t xml:space="preserve">Collecting </w:t>
            </w:r>
            <w:r w:rsidR="003746FF">
              <w:rPr>
                <w:sz w:val="24"/>
                <w:szCs w:val="24"/>
              </w:rPr>
              <w:t>duct</w:t>
            </w:r>
          </w:p>
        </w:tc>
        <w:tc>
          <w:tcPr>
            <w:tcW w:w="4320" w:type="dxa"/>
            <w:tcBorders>
              <w:top w:val="nil"/>
              <w:left w:val="nil"/>
              <w:bottom w:val="single" w:sz="24" w:space="0" w:color="000000"/>
              <w:right w:val="single" w:sz="24" w:space="0" w:color="000000"/>
            </w:tcBorders>
            <w:tcMar>
              <w:top w:w="100" w:type="dxa"/>
              <w:left w:w="100" w:type="dxa"/>
              <w:bottom w:w="100" w:type="dxa"/>
              <w:right w:w="100" w:type="dxa"/>
            </w:tcMar>
          </w:tcPr>
          <w:p w14:paraId="6008EB37" w14:textId="77777777" w:rsidR="00355EBE" w:rsidRDefault="003B7C33">
            <w:pPr>
              <w:widowControl w:val="0"/>
              <w:spacing w:before="240" w:after="240"/>
              <w:jc w:val="center"/>
              <w:rPr>
                <w:sz w:val="24"/>
                <w:szCs w:val="24"/>
              </w:rPr>
            </w:pPr>
            <w:r>
              <w:rPr>
                <w:sz w:val="24"/>
                <w:szCs w:val="24"/>
              </w:rPr>
              <w:t>ADH causes aquaporins to be produced here to cause more reabsorption of water back into the blood.</w:t>
            </w:r>
          </w:p>
        </w:tc>
      </w:tr>
    </w:tbl>
    <w:p w14:paraId="76CD7ED5" w14:textId="77777777" w:rsidR="00355EBE" w:rsidRDefault="00355EBE">
      <w:pPr>
        <w:widowControl w:val="0"/>
        <w:pBdr>
          <w:top w:val="nil"/>
          <w:left w:val="nil"/>
          <w:bottom w:val="nil"/>
          <w:right w:val="nil"/>
          <w:between w:val="nil"/>
        </w:pBdr>
        <w:rPr>
          <w:color w:val="000000"/>
        </w:rPr>
      </w:pPr>
    </w:p>
    <w:p w14:paraId="4487B6D4" w14:textId="77777777" w:rsidR="00355EBE" w:rsidRDefault="00355EBE">
      <w:pPr>
        <w:widowControl w:val="0"/>
        <w:pBdr>
          <w:top w:val="nil"/>
          <w:left w:val="nil"/>
          <w:bottom w:val="nil"/>
          <w:right w:val="nil"/>
          <w:between w:val="nil"/>
        </w:pBdr>
        <w:rPr>
          <w:color w:val="000000"/>
        </w:rPr>
      </w:pPr>
    </w:p>
    <w:p w14:paraId="257DA9D3" w14:textId="36F37635" w:rsidR="00355EBE" w:rsidRPr="00287939" w:rsidRDefault="001A16F3">
      <w:pPr>
        <w:widowControl w:val="0"/>
        <w:pBdr>
          <w:top w:val="nil"/>
          <w:left w:val="nil"/>
          <w:bottom w:val="nil"/>
          <w:right w:val="nil"/>
          <w:between w:val="nil"/>
        </w:pBdr>
        <w:rPr>
          <w:color w:val="000000"/>
          <w:sz w:val="24"/>
          <w:szCs w:val="24"/>
        </w:rPr>
      </w:pPr>
      <w:r w:rsidRPr="39548647">
        <w:rPr>
          <w:sz w:val="24"/>
          <w:szCs w:val="24"/>
        </w:rPr>
        <w:t>8</w:t>
      </w:r>
      <w:r w:rsidR="003B7C33" w:rsidRPr="39548647">
        <w:rPr>
          <w:sz w:val="24"/>
          <w:szCs w:val="24"/>
        </w:rPr>
        <w:t xml:space="preserve">/ </w:t>
      </w:r>
      <w:r w:rsidR="003B7C33" w:rsidRPr="39548647">
        <w:rPr>
          <w:b/>
          <w:bCs/>
          <w:sz w:val="24"/>
          <w:szCs w:val="24"/>
        </w:rPr>
        <w:t>A</w:t>
      </w:r>
      <w:r w:rsidR="003B7C33" w:rsidRPr="39548647">
        <w:rPr>
          <w:sz w:val="24"/>
          <w:szCs w:val="24"/>
        </w:rPr>
        <w:t xml:space="preserve"> So </w:t>
      </w:r>
      <w:r w:rsidR="003D664D" w:rsidRPr="39548647">
        <w:rPr>
          <w:sz w:val="24"/>
          <w:szCs w:val="24"/>
        </w:rPr>
        <w:t xml:space="preserve">glucose </w:t>
      </w:r>
      <w:r w:rsidR="003B7C33" w:rsidRPr="39548647">
        <w:rPr>
          <w:sz w:val="24"/>
          <w:szCs w:val="24"/>
        </w:rPr>
        <w:t xml:space="preserve">does not diffuse out </w:t>
      </w:r>
      <w:r w:rsidR="003D664D" w:rsidRPr="39548647">
        <w:rPr>
          <w:sz w:val="24"/>
          <w:szCs w:val="24"/>
        </w:rPr>
        <w:t xml:space="preserve">of </w:t>
      </w:r>
      <w:r w:rsidR="003B7C33" w:rsidRPr="39548647">
        <w:rPr>
          <w:sz w:val="24"/>
          <w:szCs w:val="24"/>
        </w:rPr>
        <w:t>the blood</w:t>
      </w:r>
      <w:r w:rsidR="003D664D" w:rsidRPr="39548647">
        <w:rPr>
          <w:sz w:val="24"/>
          <w:szCs w:val="24"/>
        </w:rPr>
        <w:t>. T</w:t>
      </w:r>
      <w:r w:rsidR="003B7C33" w:rsidRPr="39548647">
        <w:rPr>
          <w:sz w:val="24"/>
          <w:szCs w:val="24"/>
        </w:rPr>
        <w:t>he body requires glucose for metabolic processes</w:t>
      </w:r>
      <w:r w:rsidR="003D664D" w:rsidRPr="39548647">
        <w:rPr>
          <w:sz w:val="24"/>
          <w:szCs w:val="24"/>
        </w:rPr>
        <w:t xml:space="preserve">, so </w:t>
      </w:r>
      <w:r w:rsidR="003B7C33" w:rsidRPr="39548647">
        <w:rPr>
          <w:sz w:val="24"/>
          <w:szCs w:val="24"/>
        </w:rPr>
        <w:t>glucose needs to be retained in the blood</w:t>
      </w:r>
      <w:r w:rsidR="003D664D" w:rsidRPr="39548647">
        <w:rPr>
          <w:sz w:val="24"/>
          <w:szCs w:val="24"/>
        </w:rPr>
        <w:t xml:space="preserve">. With </w:t>
      </w:r>
      <w:r w:rsidR="003B7C33" w:rsidRPr="39548647">
        <w:rPr>
          <w:sz w:val="24"/>
          <w:szCs w:val="24"/>
        </w:rPr>
        <w:t xml:space="preserve">the concentrations </w:t>
      </w:r>
      <w:r w:rsidR="003D664D" w:rsidRPr="39548647">
        <w:rPr>
          <w:sz w:val="24"/>
          <w:szCs w:val="24"/>
        </w:rPr>
        <w:t xml:space="preserve">kept </w:t>
      </w:r>
      <w:r w:rsidR="003B7C33" w:rsidRPr="39548647">
        <w:rPr>
          <w:sz w:val="24"/>
          <w:szCs w:val="24"/>
        </w:rPr>
        <w:t>the same</w:t>
      </w:r>
      <w:r w:rsidR="003D664D" w:rsidRPr="39548647">
        <w:rPr>
          <w:sz w:val="24"/>
          <w:szCs w:val="24"/>
        </w:rPr>
        <w:t>,</w:t>
      </w:r>
      <w:r w:rsidR="003B7C33" w:rsidRPr="39548647">
        <w:rPr>
          <w:sz w:val="24"/>
          <w:szCs w:val="24"/>
        </w:rPr>
        <w:t xml:space="preserve"> no diffusion will occur.</w:t>
      </w:r>
    </w:p>
    <w:p w14:paraId="60E8D014" w14:textId="77777777" w:rsidR="00355EBE" w:rsidRPr="00287939" w:rsidRDefault="00355EBE">
      <w:pPr>
        <w:widowControl w:val="0"/>
        <w:pBdr>
          <w:top w:val="nil"/>
          <w:left w:val="nil"/>
          <w:bottom w:val="nil"/>
          <w:right w:val="nil"/>
          <w:between w:val="nil"/>
        </w:pBdr>
        <w:rPr>
          <w:sz w:val="24"/>
          <w:szCs w:val="24"/>
        </w:rPr>
      </w:pPr>
    </w:p>
    <w:p w14:paraId="5E837398" w14:textId="73FCEDF4" w:rsidR="00355EBE" w:rsidRPr="00287939" w:rsidRDefault="001A16F3">
      <w:pPr>
        <w:widowControl w:val="0"/>
        <w:pBdr>
          <w:top w:val="nil"/>
          <w:left w:val="nil"/>
          <w:bottom w:val="nil"/>
          <w:right w:val="nil"/>
          <w:between w:val="nil"/>
        </w:pBdr>
        <w:rPr>
          <w:sz w:val="24"/>
          <w:szCs w:val="24"/>
        </w:rPr>
      </w:pPr>
      <w:r w:rsidRPr="39548647">
        <w:rPr>
          <w:sz w:val="24"/>
          <w:szCs w:val="24"/>
        </w:rPr>
        <w:t>9</w:t>
      </w:r>
      <w:r w:rsidR="003B7C33" w:rsidRPr="39548647">
        <w:rPr>
          <w:sz w:val="24"/>
          <w:szCs w:val="24"/>
        </w:rPr>
        <w:t xml:space="preserve">/ </w:t>
      </w:r>
      <w:r w:rsidR="003B7C33" w:rsidRPr="39548647">
        <w:rPr>
          <w:b/>
          <w:bCs/>
          <w:sz w:val="24"/>
          <w:szCs w:val="24"/>
        </w:rPr>
        <w:t xml:space="preserve">B </w:t>
      </w:r>
      <w:r w:rsidR="003B7C33" w:rsidRPr="39548647">
        <w:rPr>
          <w:sz w:val="24"/>
          <w:szCs w:val="24"/>
        </w:rPr>
        <w:t>There will be no net movement of glucose and sodium. The concentrations of both substances are the same in the blood and the dialysis fluid</w:t>
      </w:r>
      <w:r w:rsidR="003D664D" w:rsidRPr="39548647">
        <w:rPr>
          <w:sz w:val="24"/>
          <w:szCs w:val="24"/>
        </w:rPr>
        <w:t xml:space="preserve">, so </w:t>
      </w:r>
      <w:r w:rsidR="003B7C33" w:rsidRPr="39548647">
        <w:rPr>
          <w:sz w:val="24"/>
          <w:szCs w:val="24"/>
        </w:rPr>
        <w:t>there is no concentration gradient.</w:t>
      </w:r>
    </w:p>
    <w:p w14:paraId="73F6705F" w14:textId="77777777" w:rsidR="00355EBE" w:rsidRPr="00287939" w:rsidRDefault="00355EBE">
      <w:pPr>
        <w:widowControl w:val="0"/>
        <w:pBdr>
          <w:top w:val="nil"/>
          <w:left w:val="nil"/>
          <w:bottom w:val="nil"/>
          <w:right w:val="nil"/>
          <w:between w:val="nil"/>
        </w:pBdr>
        <w:rPr>
          <w:color w:val="000000"/>
          <w:sz w:val="24"/>
          <w:szCs w:val="24"/>
        </w:rPr>
      </w:pPr>
    </w:p>
    <w:p w14:paraId="5041EAC4" w14:textId="3624FF29" w:rsidR="00355EBE" w:rsidRPr="00287939" w:rsidRDefault="003B7C33">
      <w:pPr>
        <w:widowControl w:val="0"/>
        <w:pBdr>
          <w:top w:val="nil"/>
          <w:left w:val="nil"/>
          <w:bottom w:val="nil"/>
          <w:right w:val="nil"/>
          <w:between w:val="nil"/>
        </w:pBdr>
        <w:rPr>
          <w:sz w:val="24"/>
          <w:szCs w:val="24"/>
        </w:rPr>
      </w:pPr>
      <w:r w:rsidRPr="39548647">
        <w:rPr>
          <w:sz w:val="24"/>
          <w:szCs w:val="24"/>
        </w:rPr>
        <w:t>1</w:t>
      </w:r>
      <w:r w:rsidR="001A16F3" w:rsidRPr="39548647">
        <w:rPr>
          <w:sz w:val="24"/>
          <w:szCs w:val="24"/>
        </w:rPr>
        <w:t>0</w:t>
      </w:r>
      <w:r w:rsidRPr="39548647">
        <w:rPr>
          <w:sz w:val="24"/>
          <w:szCs w:val="24"/>
        </w:rPr>
        <w:t xml:space="preserve">/ </w:t>
      </w:r>
      <w:r w:rsidRPr="39548647">
        <w:rPr>
          <w:b/>
          <w:bCs/>
          <w:sz w:val="24"/>
          <w:szCs w:val="24"/>
        </w:rPr>
        <w:t>D</w:t>
      </w:r>
      <w:r w:rsidRPr="39548647">
        <w:rPr>
          <w:sz w:val="24"/>
          <w:szCs w:val="24"/>
        </w:rPr>
        <w:t xml:space="preserve"> It will move down its concentration gradient from the blood and into the fluid. As there is a higher concentration of urea in the blood than there is in the dialysis fluid, the urea will move down the concentration gradient until equilibrium is achieved.</w:t>
      </w:r>
    </w:p>
    <w:p w14:paraId="3EC564A0" w14:textId="77777777" w:rsidR="00821FCF" w:rsidRDefault="00821FCF" w:rsidP="00821FCF"/>
    <w:p w14:paraId="35B21A7A" w14:textId="77777777" w:rsidR="00821FCF" w:rsidRDefault="00821FCF" w:rsidP="00821FCF"/>
    <w:p w14:paraId="0CAE97AF" w14:textId="77777777" w:rsidR="00821FCF" w:rsidRDefault="00821FCF" w:rsidP="00821FCF"/>
    <w:p w14:paraId="4C949083" w14:textId="77777777" w:rsidR="00821FCF" w:rsidRDefault="00821FCF" w:rsidP="00821FCF"/>
    <w:p w14:paraId="0A9F046B" w14:textId="77777777" w:rsidR="00821FCF" w:rsidRDefault="00821FCF" w:rsidP="00821FCF"/>
    <w:p w14:paraId="6ED973AD" w14:textId="77777777" w:rsidR="00821FCF" w:rsidRDefault="00821FCF" w:rsidP="00821FCF"/>
    <w:p w14:paraId="1EE0AA06" w14:textId="77777777" w:rsidR="00821FCF" w:rsidRDefault="00821FCF" w:rsidP="00821FCF"/>
    <w:p w14:paraId="68578F4F" w14:textId="77777777" w:rsidR="00821FCF" w:rsidRDefault="00821FCF" w:rsidP="00821FCF"/>
    <w:p w14:paraId="20FDD47E" w14:textId="77777777" w:rsidR="00821FCF" w:rsidRDefault="00821FCF" w:rsidP="00821FCF"/>
    <w:p w14:paraId="44CD96ED" w14:textId="77777777" w:rsidR="00821FCF" w:rsidRDefault="00821FCF" w:rsidP="00821FCF"/>
    <w:p w14:paraId="1E23E1EF" w14:textId="02CCDD75" w:rsidR="00821FCF" w:rsidRDefault="00821FCF" w:rsidP="00821FCF">
      <w:pPr>
        <w:rPr>
          <w:b/>
          <w:bCs/>
        </w:rPr>
      </w:pPr>
      <w:r>
        <w:rPr>
          <w:b/>
          <w:bCs/>
          <w:noProof/>
        </w:rPr>
        <w:drawing>
          <wp:anchor distT="0" distB="0" distL="114300" distR="114300" simplePos="0" relativeHeight="251658245" behindDoc="1" locked="0" layoutInCell="1" allowOverlap="1" wp14:anchorId="2EECBBD5" wp14:editId="23D6E628">
            <wp:simplePos x="0" y="0"/>
            <wp:positionH relativeFrom="column">
              <wp:posOffset>1144739</wp:posOffset>
            </wp:positionH>
            <wp:positionV relativeFrom="paragraph">
              <wp:posOffset>57923</wp:posOffset>
            </wp:positionV>
            <wp:extent cx="1122045" cy="1111250"/>
            <wp:effectExtent l="0" t="0" r="1905" b="0"/>
            <wp:wrapTight wrapText="bothSides">
              <wp:wrapPolygon edited="0">
                <wp:start x="0" y="0"/>
                <wp:lineTo x="0" y="21106"/>
                <wp:lineTo x="21270" y="21106"/>
                <wp:lineTo x="2127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22045" cy="1111250"/>
                    </a:xfrm>
                    <a:prstGeom prst="rect">
                      <a:avLst/>
                    </a:prstGeom>
                    <a:noFill/>
                  </pic:spPr>
                </pic:pic>
              </a:graphicData>
            </a:graphic>
            <wp14:sizeRelH relativeFrom="page">
              <wp14:pctWidth>0</wp14:pctWidth>
            </wp14:sizeRelH>
            <wp14:sizeRelV relativeFrom="page">
              <wp14:pctHeight>0</wp14:pctHeight>
            </wp14:sizeRelV>
          </wp:anchor>
        </w:drawing>
      </w:r>
    </w:p>
    <w:p w14:paraId="619F4D83" w14:textId="209B59B3" w:rsidR="00821FCF" w:rsidRDefault="00821FCF" w:rsidP="00821FCF">
      <w:pPr>
        <w:tabs>
          <w:tab w:val="left" w:pos="3470"/>
        </w:tabs>
      </w:pPr>
      <w:r w:rsidRPr="003465B4">
        <w:rPr>
          <w:noProof/>
        </w:rPr>
        <w:drawing>
          <wp:anchor distT="0" distB="0" distL="114300" distR="114300" simplePos="0" relativeHeight="251658240" behindDoc="1" locked="0" layoutInCell="1" allowOverlap="1" wp14:anchorId="42D7F644" wp14:editId="720F63AB">
            <wp:simplePos x="0" y="0"/>
            <wp:positionH relativeFrom="margin">
              <wp:posOffset>4396740</wp:posOffset>
            </wp:positionH>
            <wp:positionV relativeFrom="paragraph">
              <wp:posOffset>173355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6D8391" w14:textId="77777777" w:rsidR="00821FCF" w:rsidRDefault="00821FCF" w:rsidP="00821FCF">
      <w:pPr>
        <w:tabs>
          <w:tab w:val="left" w:pos="3470"/>
        </w:tabs>
        <w:rPr>
          <w:b/>
          <w:bCs/>
        </w:rPr>
      </w:pPr>
      <w:r>
        <w:rPr>
          <w:noProof/>
        </w:rPr>
        <mc:AlternateContent>
          <mc:Choice Requires="wps">
            <w:drawing>
              <wp:anchor distT="0" distB="0" distL="114300" distR="114300" simplePos="0" relativeHeight="251658244" behindDoc="0" locked="0" layoutInCell="1" allowOverlap="1" wp14:anchorId="536F9693" wp14:editId="7AF05E30">
                <wp:simplePos x="0" y="0"/>
                <wp:positionH relativeFrom="column">
                  <wp:posOffset>1104900</wp:posOffset>
                </wp:positionH>
                <wp:positionV relativeFrom="paragraph">
                  <wp:posOffset>15875</wp:posOffset>
                </wp:positionV>
                <wp:extent cx="2047875" cy="819150"/>
                <wp:effectExtent l="0" t="0" r="0" b="0"/>
                <wp:wrapNone/>
                <wp:docPr id="9" name="Rectangle 9"/>
                <wp:cNvGraphicFramePr/>
                <a:graphic xmlns:a="http://schemas.openxmlformats.org/drawingml/2006/main">
                  <a:graphicData uri="http://schemas.microsoft.com/office/word/2010/wordprocessingShape">
                    <wps:wsp>
                      <wps:cNvSpPr/>
                      <wps:spPr>
                        <a:xfrm>
                          <a:off x="0" y="0"/>
                          <a:ext cx="2047875" cy="819150"/>
                        </a:xfrm>
                        <a:prstGeom prst="rect">
                          <a:avLst/>
                        </a:prstGeom>
                        <a:no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051EC7" id="Rectangle 9" o:spid="_x0000_s1026" style="position:absolute;margin-left:87pt;margin-top:1.25pt;width:161.25pt;height:64.5pt;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" filled="f" stroked="f" strokeweight="2pt"/>
            </w:pict>
          </mc:Fallback>
        </mc:AlternateContent>
      </w:r>
      <w:r w:rsidRPr="009D7B45">
        <w:rPr>
          <w:noProof/>
        </w:rPr>
        <mc:AlternateContent>
          <mc:Choice Requires="wps">
            <w:drawing>
              <wp:anchor distT="45720" distB="45720" distL="114300" distR="114300" simplePos="0" relativeHeight="251658242" behindDoc="0" locked="0" layoutInCell="1" allowOverlap="1" wp14:anchorId="725A6101" wp14:editId="10485016">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6A3387B3" w14:textId="77777777" w:rsidR="00821FCF" w:rsidRDefault="00821FCF" w:rsidP="00821FCF">
                            <w:pPr>
                              <w:rPr>
                                <w:sz w:val="20"/>
                                <w:szCs w:val="20"/>
                              </w:rPr>
                            </w:pPr>
                            <w:r>
                              <w:rPr>
                                <w:sz w:val="20"/>
                                <w:szCs w:val="20"/>
                              </w:rPr>
                              <w:t xml:space="preserve">This programme is funded by </w:t>
                            </w:r>
                          </w:p>
                          <w:p w14:paraId="55E9CB59" w14:textId="77777777" w:rsidR="00821FCF" w:rsidRPr="005F276F" w:rsidRDefault="00821FCF" w:rsidP="00821FCF">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5A6101" id="_x0000_t202" coordsize="21600,21600" o:spt="202" path="m,l,21600r21600,l21600,xe">
                <v:stroke joinstyle="miter"/>
                <v:path gradientshapeok="t" o:connecttype="rect"/>
              </v:shapetype>
              <v:shape id="Text Box 2" o:spid="_x0000_s1029" type="#_x0000_t202" style="position:absolute;margin-left:340.5pt;margin-top:68.45pt;width:163.5pt;height:43.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" stroked="f">
                <v:textbox>
                  <w:txbxContent>
                    <w:p w14:paraId="6A3387B3" w14:textId="77777777" w:rsidR="00821FCF" w:rsidRDefault="00821FCF" w:rsidP="00821FCF">
                      <w:pPr>
                        <w:rPr>
                          <w:sz w:val="20"/>
                          <w:szCs w:val="20"/>
                        </w:rPr>
                      </w:pPr>
                      <w:r>
                        <w:rPr>
                          <w:sz w:val="20"/>
                          <w:szCs w:val="20"/>
                        </w:rPr>
                        <w:t xml:space="preserve">This programme is funded by </w:t>
                      </w:r>
                    </w:p>
                    <w:p w14:paraId="55E9CB59" w14:textId="77777777" w:rsidR="00821FCF" w:rsidRPr="005F276F" w:rsidRDefault="00821FCF" w:rsidP="00821FCF">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noProof/>
        </w:rPr>
        <mc:AlternateContent>
          <mc:Choice Requires="wps">
            <w:drawing>
              <wp:anchor distT="45720" distB="45720" distL="114300" distR="114300" simplePos="0" relativeHeight="251658241" behindDoc="0" locked="0" layoutInCell="1" allowOverlap="1" wp14:anchorId="4135250C" wp14:editId="2EDB1B05">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5B3A5BC0" w14:textId="77777777" w:rsidR="00821FCF" w:rsidRPr="005F276F" w:rsidRDefault="00821FCF" w:rsidP="00821FCF">
                            <w:pPr>
                              <w:rPr>
                                <w:sz w:val="20"/>
                                <w:szCs w:val="20"/>
                              </w:rPr>
                            </w:pPr>
                            <w:r>
                              <w:rPr>
                                <w:sz w:val="20"/>
                                <w:szCs w:val="20"/>
                              </w:rPr>
                              <w:t xml:space="preserve">Burnley College </w:t>
                            </w:r>
                            <w:r w:rsidRPr="005F276F">
                              <w:rPr>
                                <w:sz w:val="20"/>
                                <w:szCs w:val="20"/>
                              </w:rPr>
                              <w:t xml:space="preserve">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35250C" id="_x0000_s1030" type="#_x0000_t202" style="position:absolute;margin-left:81pt;margin-top:69.15pt;width:180.5pt;height:54.7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" stroked="f">
                <v:textbox>
                  <w:txbxContent>
                    <w:p w14:paraId="5B3A5BC0" w14:textId="77777777" w:rsidR="00821FCF" w:rsidRPr="005F276F" w:rsidRDefault="00821FCF" w:rsidP="00821FCF">
                      <w:pPr>
                        <w:rPr>
                          <w:sz w:val="20"/>
                          <w:szCs w:val="20"/>
                        </w:rPr>
                      </w:pPr>
                      <w:r>
                        <w:rPr>
                          <w:sz w:val="20"/>
                          <w:szCs w:val="20"/>
                        </w:rPr>
                        <w:t xml:space="preserve">Burnley College </w:t>
                      </w:r>
                      <w:r w:rsidRPr="005F276F">
                        <w:rPr>
                          <w:sz w:val="20"/>
                          <w:szCs w:val="20"/>
                        </w:rPr>
                        <w:t xml:space="preserve">has produced this resource on behalf of the Education and Training Foundation </w:t>
                      </w:r>
                    </w:p>
                  </w:txbxContent>
                </v:textbox>
                <w10:wrap type="square"/>
              </v:shape>
            </w:pict>
          </mc:Fallback>
        </mc:AlternateContent>
      </w:r>
      <w:r w:rsidRPr="009D7B45">
        <w:rPr>
          <w:b/>
          <w:bCs/>
          <w:noProof/>
        </w:rPr>
        <mc:AlternateContent>
          <mc:Choice Requires="wps">
            <w:drawing>
              <wp:anchor distT="45720" distB="45720" distL="114300" distR="114300" simplePos="0" relativeHeight="251658243" behindDoc="0" locked="0" layoutInCell="1" allowOverlap="1" wp14:anchorId="26A86A9B" wp14:editId="260E8358">
                <wp:simplePos x="0" y="0"/>
                <wp:positionH relativeFrom="column">
                  <wp:posOffset>3352800</wp:posOffset>
                </wp:positionH>
                <wp:positionV relativeFrom="paragraph">
                  <wp:posOffset>13335</wp:posOffset>
                </wp:positionV>
                <wp:extent cx="1047750" cy="514350"/>
                <wp:effectExtent l="0" t="0"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433878E1" w14:textId="77777777" w:rsidR="00821FCF" w:rsidRPr="009D7B45" w:rsidRDefault="00821FCF" w:rsidP="00821FCF">
                            <w:pPr>
                              <w:rPr>
                                <w:b/>
                                <w:bCs/>
                              </w:rPr>
                            </w:pPr>
                            <w:r w:rsidRPr="009D7B45">
                              <w:rPr>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A86A9B" id="Text Box 1" o:spid="_x0000_s1031" type="#_x0000_t202" style="position:absolute;margin-left:264pt;margin-top:1.05pt;width:82.5pt;height:40.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2qDgIAAP0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" stroked="f">
                <v:textbox>
                  <w:txbxContent>
                    <w:p w14:paraId="433878E1" w14:textId="77777777" w:rsidR="00821FCF" w:rsidRPr="009D7B45" w:rsidRDefault="00821FCF" w:rsidP="00821FCF">
                      <w:pPr>
                        <w:rPr>
                          <w:b/>
                          <w:bCs/>
                        </w:rPr>
                      </w:pPr>
                      <w:r w:rsidRPr="009D7B45">
                        <w:rPr>
                          <w:b/>
                          <w:bCs/>
                        </w:rPr>
                        <w:t>FUNDED BY</w:t>
                      </w:r>
                    </w:p>
                  </w:txbxContent>
                </v:textbox>
                <w10:wrap type="square"/>
              </v:shape>
            </w:pict>
          </mc:Fallback>
        </mc:AlternateContent>
      </w:r>
      <w:r w:rsidRPr="009D7B45">
        <w:rPr>
          <w:b/>
          <w:bCs/>
        </w:rPr>
        <w:t>PRODUCED</w:t>
      </w:r>
    </w:p>
    <w:p w14:paraId="7F5D1781" w14:textId="77777777" w:rsidR="00821FCF" w:rsidRPr="008E3CFF" w:rsidRDefault="00821FCF" w:rsidP="00821FCF">
      <w:pPr>
        <w:tabs>
          <w:tab w:val="left" w:pos="3470"/>
        </w:tabs>
        <w:rPr>
          <w:b/>
          <w:bCs/>
        </w:rPr>
      </w:pPr>
      <w:r w:rsidRPr="009D7B45">
        <w:rPr>
          <w:b/>
          <w:bCs/>
        </w:rPr>
        <w:t>BY</w:t>
      </w:r>
      <w:r>
        <w:rPr>
          <w:b/>
          <w:bCs/>
        </w:rPr>
        <w:t xml:space="preserve">  </w:t>
      </w:r>
      <w:r w:rsidRPr="009D7B45">
        <w:rPr>
          <w:b/>
          <w:bCs/>
        </w:rPr>
        <w:t xml:space="preserve">                                                                               </w:t>
      </w:r>
    </w:p>
    <w:p w14:paraId="315BBB28" w14:textId="77777777" w:rsidR="00821FCF" w:rsidRPr="003223E8" w:rsidRDefault="00821FCF" w:rsidP="00821FCF">
      <w:pPr>
        <w:rPr>
          <w:b/>
          <w:bCs/>
        </w:rPr>
      </w:pPr>
    </w:p>
    <w:p w14:paraId="2727BAC9" w14:textId="77777777" w:rsidR="00821FCF" w:rsidRDefault="00821FCF" w:rsidP="00821FCF"/>
    <w:p w14:paraId="3A356EE9" w14:textId="77777777" w:rsidR="00821FCF" w:rsidRDefault="00821FCF" w:rsidP="00821FCF">
      <w:pPr>
        <w:widowControl w:val="0"/>
        <w:pBdr>
          <w:top w:val="nil"/>
          <w:left w:val="nil"/>
          <w:bottom w:val="nil"/>
          <w:right w:val="nil"/>
          <w:between w:val="nil"/>
        </w:pBdr>
        <w:tabs>
          <w:tab w:val="left" w:pos="3960"/>
        </w:tabs>
      </w:pPr>
    </w:p>
    <w:p w14:paraId="1BDAA13B" w14:textId="77777777" w:rsidR="00355EBE" w:rsidRDefault="003B7C33">
      <w:pPr>
        <w:widowControl w:val="0"/>
        <w:pBdr>
          <w:top w:val="nil"/>
          <w:left w:val="nil"/>
          <w:bottom w:val="nil"/>
          <w:right w:val="nil"/>
          <w:between w:val="nil"/>
        </w:pBdr>
        <w:tabs>
          <w:tab w:val="left" w:pos="3960"/>
        </w:tabs>
        <w:rPr>
          <w:color w:val="000000"/>
        </w:rPr>
      </w:pPr>
      <w:r>
        <w:rPr>
          <w:color w:val="000000"/>
        </w:rPr>
        <w:tab/>
      </w:r>
    </w:p>
    <w:sectPr w:rsidR="00355EBE">
      <w:footerReference w:type="default" r:id="rId22"/>
      <w:headerReference w:type="first" r:id="rId23"/>
      <w:footerReference w:type="first" r:id="rId24"/>
      <w:pgSz w:w="11906" w:h="16838"/>
      <w:pgMar w:top="709" w:right="851" w:bottom="1134" w:left="851" w:header="0"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1EAD1" w14:textId="77777777" w:rsidR="00970433" w:rsidRDefault="00970433">
      <w:r>
        <w:separator/>
      </w:r>
    </w:p>
  </w:endnote>
  <w:endnote w:type="continuationSeparator" w:id="0">
    <w:p w14:paraId="679D6FE5" w14:textId="77777777" w:rsidR="00970433" w:rsidRDefault="00970433">
      <w:r>
        <w:continuationSeparator/>
      </w:r>
    </w:p>
  </w:endnote>
  <w:endnote w:type="continuationNotice" w:id="1">
    <w:p w14:paraId="656924D0" w14:textId="77777777" w:rsidR="00970433" w:rsidRDefault="009704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matic SC">
    <w:charset w:val="B1"/>
    <w:family w:val="auto"/>
    <w:pitch w:val="variable"/>
    <w:sig w:usb0="20000A0F" w:usb1="40000002" w:usb2="00000000" w:usb3="00000000" w:csb0="000001B7"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7B3B" w14:textId="77777777" w:rsidR="00355EBE" w:rsidRDefault="003B7C33">
    <w:pPr>
      <w:widowControl w:val="0"/>
      <w:pBdr>
        <w:top w:val="nil"/>
        <w:left w:val="nil"/>
        <w:bottom w:val="nil"/>
        <w:right w:val="nil"/>
        <w:between w:val="nil"/>
      </w:pBdr>
      <w:tabs>
        <w:tab w:val="center" w:pos="4513"/>
        <w:tab w:val="right" w:pos="9026"/>
      </w:tabs>
      <w:spacing w:line="180" w:lineRule="auto"/>
      <w:rPr>
        <w:color w:val="000000"/>
        <w:sz w:val="12"/>
        <w:szCs w:val="12"/>
      </w:rPr>
    </w:pPr>
    <w:r>
      <w:rPr>
        <w:color w:val="000000"/>
        <w:sz w:val="12"/>
        <w:szCs w:val="12"/>
      </w:rPr>
      <w:t>The Education and Training Foundation is a registered charity in England and Wales (charity number 1153859) and a company limited by guarantee, registered in England and Wales (company number 08540597). ETF Services is a company registered in England and Wales (company number 9511877), and a wholly owned subsidiary of the Education and Training Foundation. Registered address: 157 -197 Buckingham Palace Road, London SW1W 9SP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B6E4B" w14:textId="77777777" w:rsidR="00355EBE" w:rsidRDefault="003B7C33">
    <w:pPr>
      <w:widowControl w:val="0"/>
      <w:pBdr>
        <w:top w:val="nil"/>
        <w:left w:val="nil"/>
        <w:bottom w:val="nil"/>
        <w:right w:val="nil"/>
        <w:between w:val="nil"/>
      </w:pBdr>
      <w:tabs>
        <w:tab w:val="center" w:pos="4513"/>
        <w:tab w:val="right" w:pos="9026"/>
      </w:tabs>
      <w:spacing w:line="180" w:lineRule="auto"/>
      <w:rPr>
        <w:color w:val="000000"/>
        <w:sz w:val="12"/>
        <w:szCs w:val="12"/>
      </w:rPr>
    </w:pPr>
    <w:r>
      <w:rPr>
        <w:color w:val="000000"/>
        <w:sz w:val="12"/>
        <w:szCs w:val="12"/>
      </w:rPr>
      <w:t>The Education and Training Foundation is a registered charity in England and Wales (charity number 1153859) and a company limited by guarantee, registered in England and Wales (company number 08540597). ETF Services is a company registered in England and Wales (company number 9511877), and a wholly owned subsidiary of the Education and Training Foundation. Registered address: 157 -197 Buckingham Palace Road, London SW1W 9SP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4D305" w14:textId="77777777" w:rsidR="00970433" w:rsidRDefault="00970433">
      <w:r>
        <w:separator/>
      </w:r>
    </w:p>
  </w:footnote>
  <w:footnote w:type="continuationSeparator" w:id="0">
    <w:p w14:paraId="190C1009" w14:textId="77777777" w:rsidR="00970433" w:rsidRDefault="00970433">
      <w:r>
        <w:continuationSeparator/>
      </w:r>
    </w:p>
  </w:footnote>
  <w:footnote w:type="continuationNotice" w:id="1">
    <w:p w14:paraId="0987C3B7" w14:textId="77777777" w:rsidR="00970433" w:rsidRDefault="009704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C08E6" w14:textId="77777777" w:rsidR="00355EBE" w:rsidRDefault="00355EBE">
    <w:pPr>
      <w:widowControl w:val="0"/>
      <w:pBdr>
        <w:top w:val="nil"/>
        <w:left w:val="nil"/>
        <w:bottom w:val="nil"/>
        <w:right w:val="nil"/>
        <w:between w:val="nil"/>
      </w:pBdr>
      <w:rPr>
        <w:color w:val="000000"/>
      </w:rPr>
    </w:pPr>
  </w:p>
  <w:p w14:paraId="039E2159" w14:textId="77777777" w:rsidR="00355EBE" w:rsidRDefault="003B7C33">
    <w:pPr>
      <w:widowControl w:val="0"/>
      <w:pBdr>
        <w:top w:val="nil"/>
        <w:left w:val="nil"/>
        <w:bottom w:val="nil"/>
        <w:right w:val="nil"/>
        <w:between w:val="nil"/>
      </w:pBdr>
      <w:tabs>
        <w:tab w:val="center" w:pos="5102"/>
      </w:tabs>
      <w:rPr>
        <w:color w:val="000000"/>
      </w:rPr>
    </w:pPr>
    <w:r>
      <w:rPr>
        <w:color w:val="000000"/>
      </w:rPr>
      <w:t xml:space="preserve">                                                                                                      </w:t>
    </w:r>
    <w:r>
      <w:rPr>
        <w:color w:val="000000"/>
      </w:rPr>
      <w:tab/>
    </w:r>
  </w:p>
  <w:p w14:paraId="6471F2E0" w14:textId="77777777" w:rsidR="00355EBE" w:rsidRDefault="003B7C33">
    <w:pPr>
      <w:widowControl w:val="0"/>
      <w:pBdr>
        <w:top w:val="nil"/>
        <w:left w:val="nil"/>
        <w:bottom w:val="nil"/>
        <w:right w:val="nil"/>
        <w:between w:val="nil"/>
      </w:pBdr>
      <w:rPr>
        <w:color w:val="000000"/>
      </w:rPr>
    </w:pPr>
    <w:r>
      <w:rPr>
        <w:color w:val="000000"/>
      </w:rPr>
      <w:t xml:space="preserve">                                                                                                                                 </w:t>
    </w:r>
  </w:p>
  <w:p w14:paraId="027F6747" w14:textId="77777777" w:rsidR="00355EBE" w:rsidRDefault="003B7C33">
    <w:pPr>
      <w:widowControl w:val="0"/>
      <w:pBdr>
        <w:top w:val="nil"/>
        <w:left w:val="nil"/>
        <w:bottom w:val="nil"/>
        <w:right w:val="nil"/>
        <w:between w:val="nil"/>
      </w:pBdr>
      <w:rPr>
        <w:color w:val="000000"/>
      </w:rPr>
    </w:pPr>
    <w:r>
      <w:rPr>
        <w:noProof/>
      </w:rPr>
      <w:drawing>
        <wp:anchor distT="0" distB="0" distL="0" distR="0" simplePos="0" relativeHeight="251658240" behindDoc="0" locked="0" layoutInCell="1" hidden="0" allowOverlap="1" wp14:anchorId="296346AE" wp14:editId="609B4A30">
          <wp:simplePos x="0" y="0"/>
          <wp:positionH relativeFrom="column">
            <wp:posOffset>3676650</wp:posOffset>
          </wp:positionH>
          <wp:positionV relativeFrom="paragraph">
            <wp:posOffset>129540</wp:posOffset>
          </wp:positionV>
          <wp:extent cx="2751455" cy="899160"/>
          <wp:effectExtent l="0" t="0" r="0" b="0"/>
          <wp:wrapNone/>
          <wp:docPr id="7"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
                  <a:srcRect/>
                  <a:stretch>
                    <a:fillRect/>
                  </a:stretch>
                </pic:blipFill>
                <pic:spPr>
                  <a:xfrm>
                    <a:off x="0" y="0"/>
                    <a:ext cx="2751455" cy="899160"/>
                  </a:xfrm>
                  <a:prstGeom prst="rect">
                    <a:avLst/>
                  </a:prstGeom>
                  <a:ln/>
                </pic:spPr>
              </pic:pic>
            </a:graphicData>
          </a:graphic>
        </wp:anchor>
      </w:drawing>
    </w:r>
  </w:p>
  <w:p w14:paraId="6CA9B17B" w14:textId="77777777" w:rsidR="00355EBE" w:rsidRDefault="003B7C33">
    <w:pPr>
      <w:widowControl w:val="0"/>
      <w:pBdr>
        <w:top w:val="nil"/>
        <w:left w:val="nil"/>
        <w:bottom w:val="nil"/>
        <w:right w:val="nil"/>
        <w:between w:val="nil"/>
      </w:pBdr>
      <w:tabs>
        <w:tab w:val="left" w:pos="1940"/>
      </w:tabs>
      <w:rPr>
        <w:color w:val="000000"/>
      </w:rPr>
    </w:pPr>
    <w:r>
      <w:rPr>
        <w:noProof/>
      </w:rPr>
      <w:drawing>
        <wp:anchor distT="0" distB="0" distL="0" distR="0" simplePos="0" relativeHeight="251658241" behindDoc="0" locked="0" layoutInCell="1" hidden="0" allowOverlap="1" wp14:anchorId="407A107E" wp14:editId="1F3CF918">
          <wp:simplePos x="0" y="0"/>
          <wp:positionH relativeFrom="margin">
            <wp:posOffset>100263</wp:posOffset>
          </wp:positionH>
          <wp:positionV relativeFrom="page">
            <wp:posOffset>646129</wp:posOffset>
          </wp:positionV>
          <wp:extent cx="1590675" cy="848678"/>
          <wp:effectExtent l="0" t="0" r="0" b="0"/>
          <wp:wrapNone/>
          <wp:docPr id="1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1590675" cy="848678"/>
                  </a:xfrm>
                  <a:prstGeom prst="rect">
                    <a:avLst/>
                  </a:prstGeom>
                  <a:ln/>
                </pic:spPr>
              </pic:pic>
            </a:graphicData>
          </a:graphic>
        </wp:anchor>
      </w:drawing>
    </w:r>
    <w:r>
      <w:rPr>
        <w:color w:val="000000"/>
      </w:rPr>
      <w:tab/>
    </w:r>
  </w:p>
  <w:p w14:paraId="450ABFB6" w14:textId="77777777" w:rsidR="00355EBE" w:rsidRDefault="00355EBE">
    <w:pPr>
      <w:widowControl w:val="0"/>
      <w:pBdr>
        <w:top w:val="nil"/>
        <w:left w:val="nil"/>
        <w:bottom w:val="nil"/>
        <w:right w:val="nil"/>
        <w:between w:val="nil"/>
      </w:pBdr>
      <w:rPr>
        <w:color w:val="000000"/>
      </w:rPr>
    </w:pPr>
  </w:p>
  <w:p w14:paraId="4869759E" w14:textId="77777777" w:rsidR="00355EBE" w:rsidRDefault="00355EBE">
    <w:pPr>
      <w:widowControl w:val="0"/>
      <w:pBdr>
        <w:top w:val="nil"/>
        <w:left w:val="nil"/>
        <w:bottom w:val="nil"/>
        <w:right w:val="nil"/>
        <w:between w:val="nil"/>
      </w:pBdr>
      <w:rPr>
        <w:color w:val="000000"/>
      </w:rPr>
    </w:pPr>
  </w:p>
  <w:p w14:paraId="10D219B3" w14:textId="77777777" w:rsidR="00355EBE" w:rsidRDefault="00355EBE">
    <w:pPr>
      <w:widowControl w:val="0"/>
      <w:pBdr>
        <w:top w:val="nil"/>
        <w:left w:val="nil"/>
        <w:bottom w:val="nil"/>
        <w:right w:val="nil"/>
        <w:between w:val="nil"/>
      </w:pBdr>
      <w:tabs>
        <w:tab w:val="left" w:pos="122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A469B"/>
    <w:multiLevelType w:val="multilevel"/>
    <w:tmpl w:val="B3B0E31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3N7EwNDAysTQ2NzJV0lEKTi0uzszPAykwrAUAuM3zziwAAAA="/>
  </w:docVars>
  <w:rsids>
    <w:rsidRoot w:val="00355EBE"/>
    <w:rsid w:val="0000680E"/>
    <w:rsid w:val="00083DDB"/>
    <w:rsid w:val="00116B59"/>
    <w:rsid w:val="00143374"/>
    <w:rsid w:val="001A16F3"/>
    <w:rsid w:val="001C735A"/>
    <w:rsid w:val="001E7D22"/>
    <w:rsid w:val="001F1D14"/>
    <w:rsid w:val="001F4BFA"/>
    <w:rsid w:val="00230850"/>
    <w:rsid w:val="00287939"/>
    <w:rsid w:val="002D6566"/>
    <w:rsid w:val="00306206"/>
    <w:rsid w:val="003357E8"/>
    <w:rsid w:val="00355EBE"/>
    <w:rsid w:val="003746FF"/>
    <w:rsid w:val="003B6BDD"/>
    <w:rsid w:val="003B7C33"/>
    <w:rsid w:val="003D664D"/>
    <w:rsid w:val="003F361F"/>
    <w:rsid w:val="004C61CC"/>
    <w:rsid w:val="004D0FEA"/>
    <w:rsid w:val="004F3D09"/>
    <w:rsid w:val="004F4147"/>
    <w:rsid w:val="005317A8"/>
    <w:rsid w:val="00531F02"/>
    <w:rsid w:val="00581F27"/>
    <w:rsid w:val="005A0E81"/>
    <w:rsid w:val="0062107B"/>
    <w:rsid w:val="00627CAC"/>
    <w:rsid w:val="00631916"/>
    <w:rsid w:val="00700411"/>
    <w:rsid w:val="007034EF"/>
    <w:rsid w:val="00787C96"/>
    <w:rsid w:val="007D0E7D"/>
    <w:rsid w:val="00803AE5"/>
    <w:rsid w:val="00821FCF"/>
    <w:rsid w:val="008778EB"/>
    <w:rsid w:val="008C4E6D"/>
    <w:rsid w:val="00930129"/>
    <w:rsid w:val="00965628"/>
    <w:rsid w:val="00970433"/>
    <w:rsid w:val="00990E1C"/>
    <w:rsid w:val="009D648C"/>
    <w:rsid w:val="009F48BE"/>
    <w:rsid w:val="00AD06DA"/>
    <w:rsid w:val="00B6600E"/>
    <w:rsid w:val="00B665ED"/>
    <w:rsid w:val="00BC638D"/>
    <w:rsid w:val="00BD7360"/>
    <w:rsid w:val="00BE7E04"/>
    <w:rsid w:val="00C26050"/>
    <w:rsid w:val="00C37F12"/>
    <w:rsid w:val="00C42EA3"/>
    <w:rsid w:val="00C968BF"/>
    <w:rsid w:val="00CC0398"/>
    <w:rsid w:val="00CE73DA"/>
    <w:rsid w:val="00D839C0"/>
    <w:rsid w:val="00D9688D"/>
    <w:rsid w:val="00E1053E"/>
    <w:rsid w:val="00E9666D"/>
    <w:rsid w:val="00EB1286"/>
    <w:rsid w:val="00ED7CA4"/>
    <w:rsid w:val="00EE447D"/>
    <w:rsid w:val="00EF7BE4"/>
    <w:rsid w:val="00F23C88"/>
    <w:rsid w:val="39548647"/>
    <w:rsid w:val="3A8423B3"/>
    <w:rsid w:val="3E3E53C8"/>
    <w:rsid w:val="511176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4D6AD9"/>
  <w15:docId w15:val="{F3E86036-F25C-4C18-A0F1-6ADC7EC27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widowControl w:val="0"/>
      <w:pBdr>
        <w:top w:val="nil"/>
        <w:left w:val="nil"/>
        <w:bottom w:val="nil"/>
        <w:right w:val="nil"/>
        <w:between w:val="nil"/>
      </w:pBdr>
      <w:spacing w:before="60" w:after="60"/>
      <w:outlineLvl w:val="0"/>
    </w:pPr>
    <w:rPr>
      <w:rFonts w:ascii="Amatic SC" w:eastAsia="Amatic SC" w:hAnsi="Amatic SC" w:cs="Amatic SC"/>
      <w:color w:val="FFFFFF"/>
      <w:sz w:val="52"/>
      <w:szCs w:val="52"/>
    </w:rPr>
  </w:style>
  <w:style w:type="paragraph" w:styleId="Heading2">
    <w:name w:val="heading 2"/>
    <w:basedOn w:val="Normal"/>
    <w:next w:val="Normal"/>
    <w:uiPriority w:val="9"/>
    <w:semiHidden/>
    <w:unhideWhenUsed/>
    <w:qFormat/>
    <w:pPr>
      <w:keepNext/>
      <w:keepLines/>
      <w:widowControl w:val="0"/>
      <w:pBdr>
        <w:top w:val="nil"/>
        <w:left w:val="nil"/>
        <w:bottom w:val="nil"/>
        <w:right w:val="nil"/>
        <w:between w:val="nil"/>
      </w:pBdr>
      <w:spacing w:before="200"/>
      <w:outlineLvl w:val="1"/>
    </w:pPr>
    <w:rPr>
      <w:b/>
      <w:color w:val="00A068"/>
      <w:sz w:val="26"/>
      <w:szCs w:val="26"/>
    </w:rPr>
  </w:style>
  <w:style w:type="paragraph" w:styleId="Heading3">
    <w:name w:val="heading 3"/>
    <w:basedOn w:val="Normal"/>
    <w:next w:val="Normal"/>
    <w:uiPriority w:val="9"/>
    <w:semiHidden/>
    <w:unhideWhenUsed/>
    <w:qFormat/>
    <w:pPr>
      <w:keepNext/>
      <w:keepLines/>
      <w:widowControl w:val="0"/>
      <w:pBdr>
        <w:top w:val="nil"/>
        <w:left w:val="nil"/>
        <w:bottom w:val="nil"/>
        <w:right w:val="nil"/>
        <w:between w:val="nil"/>
      </w:pBdr>
      <w:spacing w:before="200"/>
      <w:outlineLvl w:val="2"/>
    </w:pPr>
    <w:rPr>
      <w:b/>
      <w:color w:val="00A068"/>
    </w:rPr>
  </w:style>
  <w:style w:type="paragraph" w:styleId="Heading4">
    <w:name w:val="heading 4"/>
    <w:basedOn w:val="Normal"/>
    <w:next w:val="Normal"/>
    <w:uiPriority w:val="9"/>
    <w:semiHidden/>
    <w:unhideWhenUsed/>
    <w:qFormat/>
    <w:pPr>
      <w:keepNext/>
      <w:keepLines/>
      <w:widowControl w:val="0"/>
      <w:pBdr>
        <w:top w:val="nil"/>
        <w:left w:val="nil"/>
        <w:bottom w:val="nil"/>
        <w:right w:val="nil"/>
        <w:between w:val="nil"/>
      </w:pBdr>
      <w:spacing w:before="200"/>
      <w:outlineLvl w:val="3"/>
    </w:pPr>
    <w:rPr>
      <w:b/>
      <w:i/>
      <w:color w:val="00A068"/>
    </w:rPr>
  </w:style>
  <w:style w:type="paragraph" w:styleId="Heading5">
    <w:name w:val="heading 5"/>
    <w:basedOn w:val="Normal"/>
    <w:next w:val="Normal"/>
    <w:uiPriority w:val="9"/>
    <w:semiHidden/>
    <w:unhideWhenUsed/>
    <w:qFormat/>
    <w:pPr>
      <w:keepNext/>
      <w:keepLines/>
      <w:widowControl w:val="0"/>
      <w:pBdr>
        <w:top w:val="nil"/>
        <w:left w:val="nil"/>
        <w:bottom w:val="nil"/>
        <w:right w:val="nil"/>
        <w:between w:val="nil"/>
      </w:pBdr>
      <w:spacing w:before="200"/>
      <w:outlineLvl w:val="4"/>
    </w:pPr>
    <w:rPr>
      <w:color w:val="004F33"/>
    </w:rPr>
  </w:style>
  <w:style w:type="paragraph" w:styleId="Heading6">
    <w:name w:val="heading 6"/>
    <w:basedOn w:val="Normal"/>
    <w:next w:val="Normal"/>
    <w:uiPriority w:val="9"/>
    <w:semiHidden/>
    <w:unhideWhenUsed/>
    <w:qFormat/>
    <w:pPr>
      <w:keepNext/>
      <w:keepLines/>
      <w:widowControl w:val="0"/>
      <w:pBdr>
        <w:top w:val="nil"/>
        <w:left w:val="nil"/>
        <w:bottom w:val="nil"/>
        <w:right w:val="nil"/>
        <w:between w:val="nil"/>
      </w:pBdr>
      <w:spacing w:before="200"/>
      <w:outlineLvl w:val="5"/>
    </w:pPr>
    <w:rPr>
      <w:i/>
      <w:color w:val="004F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paragraph" w:styleId="Revision">
    <w:name w:val="Revision"/>
    <w:hidden/>
    <w:uiPriority w:val="99"/>
    <w:semiHidden/>
    <w:rsid w:val="00C42EA3"/>
  </w:style>
  <w:style w:type="character" w:styleId="CommentReference">
    <w:name w:val="annotation reference"/>
    <w:basedOn w:val="DefaultParagraphFont"/>
    <w:uiPriority w:val="99"/>
    <w:semiHidden/>
    <w:unhideWhenUsed/>
    <w:rsid w:val="00116B59"/>
    <w:rPr>
      <w:sz w:val="16"/>
      <w:szCs w:val="16"/>
    </w:rPr>
  </w:style>
  <w:style w:type="paragraph" w:styleId="CommentText">
    <w:name w:val="annotation text"/>
    <w:basedOn w:val="Normal"/>
    <w:link w:val="CommentTextChar"/>
    <w:uiPriority w:val="99"/>
    <w:unhideWhenUsed/>
    <w:rsid w:val="00116B59"/>
    <w:rPr>
      <w:sz w:val="20"/>
      <w:szCs w:val="20"/>
    </w:rPr>
  </w:style>
  <w:style w:type="character" w:customStyle="1" w:styleId="CommentTextChar">
    <w:name w:val="Comment Text Char"/>
    <w:basedOn w:val="DefaultParagraphFont"/>
    <w:link w:val="CommentText"/>
    <w:uiPriority w:val="99"/>
    <w:rsid w:val="00116B59"/>
    <w:rPr>
      <w:sz w:val="20"/>
      <w:szCs w:val="20"/>
    </w:rPr>
  </w:style>
  <w:style w:type="paragraph" w:styleId="CommentSubject">
    <w:name w:val="annotation subject"/>
    <w:basedOn w:val="CommentText"/>
    <w:next w:val="CommentText"/>
    <w:link w:val="CommentSubjectChar"/>
    <w:uiPriority w:val="99"/>
    <w:semiHidden/>
    <w:unhideWhenUsed/>
    <w:rsid w:val="00116B59"/>
    <w:rPr>
      <w:b/>
      <w:bCs/>
    </w:rPr>
  </w:style>
  <w:style w:type="character" w:customStyle="1" w:styleId="CommentSubjectChar">
    <w:name w:val="Comment Subject Char"/>
    <w:basedOn w:val="CommentTextChar"/>
    <w:link w:val="CommentSubject"/>
    <w:uiPriority w:val="99"/>
    <w:semiHidden/>
    <w:rsid w:val="00116B59"/>
    <w:rPr>
      <w:b/>
      <w:bCs/>
      <w:sz w:val="20"/>
      <w:szCs w:val="20"/>
    </w:rPr>
  </w:style>
  <w:style w:type="paragraph" w:styleId="Header">
    <w:name w:val="header"/>
    <w:basedOn w:val="Normal"/>
    <w:link w:val="HeaderChar"/>
    <w:uiPriority w:val="99"/>
    <w:unhideWhenUsed/>
    <w:rsid w:val="00631916"/>
    <w:pPr>
      <w:tabs>
        <w:tab w:val="center" w:pos="4513"/>
        <w:tab w:val="right" w:pos="9026"/>
      </w:tabs>
    </w:pPr>
  </w:style>
  <w:style w:type="character" w:customStyle="1" w:styleId="HeaderChar">
    <w:name w:val="Header Char"/>
    <w:basedOn w:val="DefaultParagraphFont"/>
    <w:link w:val="Header"/>
    <w:uiPriority w:val="99"/>
    <w:rsid w:val="00631916"/>
  </w:style>
  <w:style w:type="paragraph" w:styleId="Footer">
    <w:name w:val="footer"/>
    <w:basedOn w:val="Normal"/>
    <w:link w:val="FooterChar"/>
    <w:uiPriority w:val="99"/>
    <w:unhideWhenUsed/>
    <w:rsid w:val="00631916"/>
    <w:pPr>
      <w:tabs>
        <w:tab w:val="center" w:pos="4513"/>
        <w:tab w:val="right" w:pos="9026"/>
      </w:tabs>
    </w:pPr>
  </w:style>
  <w:style w:type="character" w:customStyle="1" w:styleId="FooterChar">
    <w:name w:val="Footer Char"/>
    <w:basedOn w:val="DefaultParagraphFont"/>
    <w:link w:val="Footer"/>
    <w:uiPriority w:val="99"/>
    <w:rsid w:val="006319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08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kidneycareuk.org/about-kidney-health/conditions/kidney-failur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hyperlink" Target="https://www.youtube.com/watch?v=BZlHpK6Q_HE" TargetMode="External"/><Relationship Id="rId17" Type="http://schemas.openxmlformats.org/officeDocument/2006/relationships/hyperlink" Target="https://renal.org/health-professionals/information-resources/uk-eckd-guide/ckd-stage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kidneyresearchuk.org/kidney-health-information/stages-of-kidney-disease/"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nhs.uk/conditions/kidney-disease/"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labtestsonline.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5230e0-234e-44fc-a46b-fcfdfca8ad4b" xsi:nil="true"/>
    <lcf76f155ced4ddcb4097134ff3c332f xmlns="b99cf144-4eb2-4910-9a88-c8d0ce72bbfd">
      <Terms xmlns="http://schemas.microsoft.com/office/infopath/2007/PartnerControls"/>
    </lcf76f155ced4ddcb4097134ff3c332f>
    <SharedWithUsers xmlns="a75230e0-234e-44fc-a46b-fcfdfca8ad4b">
      <UserInfo>
        <DisplayName/>
        <AccountId xsi:nil="true"/>
        <AccountType/>
      </UserInfo>
    </SharedWithUsers>
    <MediaLengthInSeconds xmlns="b99cf144-4eb2-4910-9a88-c8d0ce72bbf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339759-B19F-41F7-B41F-26E97C551762}">
  <ds:schemaRefs>
    <ds:schemaRef ds:uri="http://schemas.microsoft.com/sharepoint/v3/contenttype/forms"/>
  </ds:schemaRefs>
</ds:datastoreItem>
</file>

<file path=customXml/itemProps2.xml><?xml version="1.0" encoding="utf-8"?>
<ds:datastoreItem xmlns:ds="http://schemas.openxmlformats.org/officeDocument/2006/customXml" ds:itemID="{1756FF22-92CC-4827-B312-5C9D390CB3B0}">
  <ds:schemaRefs>
    <ds:schemaRef ds:uri="http://schemas.microsoft.com/office/2006/metadata/properties"/>
    <ds:schemaRef ds:uri="http://schemas.microsoft.com/office/infopath/2007/PartnerControls"/>
    <ds:schemaRef ds:uri="a75230e0-234e-44fc-a46b-fcfdfca8ad4b"/>
    <ds:schemaRef ds:uri="b99cf144-4eb2-4910-9a88-c8d0ce72bbfd"/>
  </ds:schemaRefs>
</ds:datastoreItem>
</file>

<file path=customXml/itemProps3.xml><?xml version="1.0" encoding="utf-8"?>
<ds:datastoreItem xmlns:ds="http://schemas.openxmlformats.org/officeDocument/2006/customXml" ds:itemID="{1F9552EF-0C22-43B2-A443-EB637595A55B}">
  <ds:schemaRefs>
    <ds:schemaRef ds:uri="http://schemas.openxmlformats.org/officeDocument/2006/bibliography"/>
  </ds:schemaRefs>
</ds:datastoreItem>
</file>

<file path=customXml/itemProps4.xml><?xml version="1.0" encoding="utf-8"?>
<ds:datastoreItem xmlns:ds="http://schemas.openxmlformats.org/officeDocument/2006/customXml" ds:itemID="{DC470274-1A8C-4817-B04D-39A75364D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cf144-4eb2-4910-9a88-c8d0ce72bbfd"/>
    <ds:schemaRef ds:uri="a75230e0-234e-44fc-a46b-fcfdfca8a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1585</Words>
  <Characters>9038</Characters>
  <Application>Microsoft Office Word</Application>
  <DocSecurity>0</DocSecurity>
  <Lines>75</Lines>
  <Paragraphs>21</Paragraphs>
  <ScaleCrop>false</ScaleCrop>
  <Company/>
  <LinksUpToDate>false</LinksUpToDate>
  <CharactersWithSpaces>10602</CharactersWithSpaces>
  <SharedDoc>false</SharedDoc>
  <HLinks>
    <vt:vector size="36" baseType="variant">
      <vt:variant>
        <vt:i4>3407915</vt:i4>
      </vt:variant>
      <vt:variant>
        <vt:i4>15</vt:i4>
      </vt:variant>
      <vt:variant>
        <vt:i4>0</vt:i4>
      </vt:variant>
      <vt:variant>
        <vt:i4>5</vt:i4>
      </vt:variant>
      <vt:variant>
        <vt:lpwstr>https://labtestsonline.org.uk/</vt:lpwstr>
      </vt:variant>
      <vt:variant>
        <vt:lpwstr/>
      </vt:variant>
      <vt:variant>
        <vt:i4>2097264</vt:i4>
      </vt:variant>
      <vt:variant>
        <vt:i4>12</vt:i4>
      </vt:variant>
      <vt:variant>
        <vt:i4>0</vt:i4>
      </vt:variant>
      <vt:variant>
        <vt:i4>5</vt:i4>
      </vt:variant>
      <vt:variant>
        <vt:lpwstr>https://www.kidneycareuk.org/about-kidney-health/conditions/kidney-failure/</vt:lpwstr>
      </vt:variant>
      <vt:variant>
        <vt:lpwstr/>
      </vt:variant>
      <vt:variant>
        <vt:i4>4784150</vt:i4>
      </vt:variant>
      <vt:variant>
        <vt:i4>9</vt:i4>
      </vt:variant>
      <vt:variant>
        <vt:i4>0</vt:i4>
      </vt:variant>
      <vt:variant>
        <vt:i4>5</vt:i4>
      </vt:variant>
      <vt:variant>
        <vt:lpwstr>https://renal.org/health-professionals/information-resources/uk-eckd-guide/ckd-stages</vt:lpwstr>
      </vt:variant>
      <vt:variant>
        <vt:lpwstr>sthash.XpIIjVIW.rcosy5Rc.dpbs</vt:lpwstr>
      </vt:variant>
      <vt:variant>
        <vt:i4>22</vt:i4>
      </vt:variant>
      <vt:variant>
        <vt:i4>6</vt:i4>
      </vt:variant>
      <vt:variant>
        <vt:i4>0</vt:i4>
      </vt:variant>
      <vt:variant>
        <vt:i4>5</vt:i4>
      </vt:variant>
      <vt:variant>
        <vt:lpwstr>https://kidneyresearchuk.org/kidney-health-information/stages-of-kidney-disease/</vt:lpwstr>
      </vt:variant>
      <vt:variant>
        <vt:lpwstr/>
      </vt:variant>
      <vt:variant>
        <vt:i4>4456540</vt:i4>
      </vt:variant>
      <vt:variant>
        <vt:i4>3</vt:i4>
      </vt:variant>
      <vt:variant>
        <vt:i4>0</vt:i4>
      </vt:variant>
      <vt:variant>
        <vt:i4>5</vt:i4>
      </vt:variant>
      <vt:variant>
        <vt:lpwstr>https://www.nhs.uk/conditions/kidney-disease/</vt:lpwstr>
      </vt:variant>
      <vt:variant>
        <vt:lpwstr/>
      </vt:variant>
      <vt:variant>
        <vt:i4>4128856</vt:i4>
      </vt:variant>
      <vt:variant>
        <vt:i4>0</vt:i4>
      </vt:variant>
      <vt:variant>
        <vt:i4>0</vt:i4>
      </vt:variant>
      <vt:variant>
        <vt:i4>5</vt:i4>
      </vt:variant>
      <vt:variant>
        <vt:lpwstr>https://www.youtube.com/watch?v=BZlHpK6Q_HE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Gemma Brezinski</dc:creator>
  <cp:keywords/>
  <cp:lastModifiedBy>Gemma Brezinski</cp:lastModifiedBy>
  <cp:revision>2</cp:revision>
  <dcterms:created xsi:type="dcterms:W3CDTF">2022-12-01T09:12:00Z</dcterms:created>
  <dcterms:modified xsi:type="dcterms:W3CDTF">2022-12-01T09:12:00Z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y fmtid="{D5CDD505-2E9C-101B-9397-08002B2CF9AE}" pid="4" name="Order">
    <vt:r8>65100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